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430"/>
      </w:tblGrid>
      <w:tr w:rsidR="00BD1F54" w:rsidRPr="00E6518C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E6518C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6518C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E6518C" w:rsidRDefault="00DF514F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6518C">
              <w:rPr>
                <w:rFonts w:ascii="Times New Roman" w:hAnsi="Times New Roman"/>
                <w:sz w:val="20"/>
                <w:szCs w:val="20"/>
              </w:rPr>
              <w:t>Plenário do CAU/RS</w:t>
            </w:r>
          </w:p>
        </w:tc>
      </w:tr>
      <w:tr w:rsidR="00BD1F54" w:rsidRPr="00E6518C" w:rsidTr="00E27AF8">
        <w:trPr>
          <w:trHeight w:hRule="exact" w:val="692"/>
        </w:trPr>
        <w:tc>
          <w:tcPr>
            <w:tcW w:w="1926" w:type="dxa"/>
            <w:shd w:val="pct5" w:color="auto" w:fill="auto"/>
            <w:vAlign w:val="center"/>
          </w:tcPr>
          <w:p w:rsidR="00BD1F54" w:rsidRPr="00E6518C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6518C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E6518C" w:rsidRDefault="00E27AF8" w:rsidP="00E27AF8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</w:rPr>
            </w:pPr>
            <w:r w:rsidRPr="00E6518C">
              <w:rPr>
                <w:rFonts w:ascii="Times New Roman" w:hAnsi="Times New Roman"/>
              </w:rPr>
              <w:t xml:space="preserve">Propor Calendário </w:t>
            </w:r>
            <w:r w:rsidRPr="00E6518C">
              <w:rPr>
                <w:rFonts w:ascii="Times New Roman" w:hAnsi="Times New Roman"/>
              </w:rPr>
              <w:t>Parcial</w:t>
            </w:r>
            <w:r w:rsidRPr="00E6518C">
              <w:rPr>
                <w:rFonts w:ascii="Times New Roman" w:hAnsi="Times New Roman"/>
              </w:rPr>
              <w:t xml:space="preserve"> de Reuniões</w:t>
            </w:r>
            <w:r w:rsidRPr="00E6518C">
              <w:rPr>
                <w:rFonts w:ascii="Times New Roman" w:hAnsi="Times New Roman"/>
              </w:rPr>
              <w:t xml:space="preserve"> Plenárias, Conselho Diretor</w:t>
            </w:r>
            <w:r w:rsidRPr="00E6518C">
              <w:rPr>
                <w:rFonts w:ascii="Times New Roman" w:hAnsi="Times New Roman"/>
              </w:rPr>
              <w:t xml:space="preserve"> e Eventos do CAU/RS para </w:t>
            </w:r>
            <w:r w:rsidRPr="00E6518C">
              <w:rPr>
                <w:rFonts w:ascii="Times New Roman" w:hAnsi="Times New Roman"/>
              </w:rPr>
              <w:t>2020.</w:t>
            </w:r>
          </w:p>
        </w:tc>
      </w:tr>
      <w:tr w:rsidR="00BD1F54" w:rsidRPr="00E6518C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E6518C" w:rsidRDefault="00BD1F54" w:rsidP="00E27A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18C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E27AF8" w:rsidRPr="00E6518C">
              <w:rPr>
                <w:rFonts w:ascii="Times New Roman" w:hAnsi="Times New Roman"/>
                <w:b/>
                <w:sz w:val="20"/>
                <w:szCs w:val="20"/>
              </w:rPr>
              <w:t>045</w:t>
            </w:r>
            <w:r w:rsidRPr="00E6518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2403CF" w:rsidRPr="00E6518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D0DFE" w:rsidRPr="00E6518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6518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31C3A" w:rsidRPr="00E6518C">
              <w:rPr>
                <w:rFonts w:ascii="Times New Roman" w:hAnsi="Times New Roman"/>
                <w:b/>
                <w:sz w:val="20"/>
                <w:szCs w:val="20"/>
              </w:rPr>
              <w:t>CONSELHO DIRETOR</w:t>
            </w:r>
          </w:p>
        </w:tc>
      </w:tr>
    </w:tbl>
    <w:p w:rsidR="00A41D6C" w:rsidRPr="00E6518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41D6C" w:rsidRPr="00E6518C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>O CONSELHO DIRETOR DO CAU/RS</w:t>
      </w:r>
      <w:r w:rsidR="00A41D6C" w:rsidRPr="00E6518C">
        <w:rPr>
          <w:rFonts w:ascii="Times New Roman" w:hAnsi="Times New Roman"/>
          <w:sz w:val="20"/>
          <w:szCs w:val="20"/>
        </w:rPr>
        <w:t>, reunid</w:t>
      </w:r>
      <w:r w:rsidRPr="00E6518C">
        <w:rPr>
          <w:rFonts w:ascii="Times New Roman" w:hAnsi="Times New Roman"/>
          <w:sz w:val="20"/>
          <w:szCs w:val="20"/>
        </w:rPr>
        <w:t>o</w:t>
      </w:r>
      <w:r w:rsidR="00A41D6C" w:rsidRPr="00E6518C">
        <w:rPr>
          <w:rFonts w:ascii="Times New Roman" w:hAnsi="Times New Roman"/>
          <w:sz w:val="20"/>
          <w:szCs w:val="20"/>
        </w:rPr>
        <w:t xml:space="preserve"> ordinariamen</w:t>
      </w:r>
      <w:r w:rsidR="00614ABE" w:rsidRPr="00E6518C">
        <w:rPr>
          <w:rFonts w:ascii="Times New Roman" w:hAnsi="Times New Roman"/>
          <w:sz w:val="20"/>
          <w:szCs w:val="20"/>
        </w:rPr>
        <w:t>te em Porto Alegre – RS</w:t>
      </w:r>
      <w:r w:rsidR="00A41D6C" w:rsidRPr="00E6518C">
        <w:rPr>
          <w:rFonts w:ascii="Times New Roman" w:hAnsi="Times New Roman"/>
          <w:sz w:val="20"/>
          <w:szCs w:val="20"/>
        </w:rPr>
        <w:t xml:space="preserve">, na sede </w:t>
      </w:r>
      <w:r w:rsidR="000F7D81" w:rsidRPr="00E6518C">
        <w:rPr>
          <w:rFonts w:ascii="Times New Roman" w:hAnsi="Times New Roman"/>
          <w:sz w:val="20"/>
          <w:szCs w:val="20"/>
        </w:rPr>
        <w:t>do CAU/RS</w:t>
      </w:r>
      <w:r w:rsidR="00A41D6C" w:rsidRPr="00E6518C">
        <w:rPr>
          <w:rFonts w:ascii="Times New Roman" w:hAnsi="Times New Roman"/>
          <w:sz w:val="20"/>
          <w:szCs w:val="20"/>
        </w:rPr>
        <w:t xml:space="preserve">, no dia </w:t>
      </w:r>
      <w:r w:rsidR="008346B2" w:rsidRPr="00E6518C">
        <w:rPr>
          <w:rFonts w:ascii="Times New Roman" w:hAnsi="Times New Roman"/>
          <w:sz w:val="20"/>
          <w:szCs w:val="20"/>
        </w:rPr>
        <w:t>16</w:t>
      </w:r>
      <w:r w:rsidR="000212C4" w:rsidRPr="00E6518C">
        <w:rPr>
          <w:rFonts w:ascii="Times New Roman" w:hAnsi="Times New Roman"/>
          <w:sz w:val="20"/>
          <w:szCs w:val="20"/>
        </w:rPr>
        <w:t xml:space="preserve"> de </w:t>
      </w:r>
      <w:r w:rsidR="008346B2" w:rsidRPr="00E6518C">
        <w:rPr>
          <w:rFonts w:ascii="Times New Roman" w:hAnsi="Times New Roman"/>
          <w:sz w:val="20"/>
          <w:szCs w:val="20"/>
        </w:rPr>
        <w:t>outubro</w:t>
      </w:r>
      <w:r w:rsidR="00D53ABE" w:rsidRPr="00E6518C">
        <w:rPr>
          <w:rFonts w:ascii="Times New Roman" w:hAnsi="Times New Roman"/>
          <w:sz w:val="20"/>
          <w:szCs w:val="20"/>
        </w:rPr>
        <w:t xml:space="preserve"> </w:t>
      </w:r>
      <w:r w:rsidR="000621E0" w:rsidRPr="00E6518C">
        <w:rPr>
          <w:rFonts w:ascii="Times New Roman" w:hAnsi="Times New Roman"/>
          <w:sz w:val="20"/>
          <w:szCs w:val="20"/>
        </w:rPr>
        <w:t>de 2019</w:t>
      </w:r>
      <w:r w:rsidR="00A41D6C" w:rsidRPr="00E6518C">
        <w:rPr>
          <w:rFonts w:ascii="Times New Roman" w:hAnsi="Times New Roman"/>
          <w:sz w:val="20"/>
          <w:szCs w:val="20"/>
        </w:rPr>
        <w:t>, no uso das competências que lh</w:t>
      </w:r>
      <w:r w:rsidR="002403CF" w:rsidRPr="00E6518C">
        <w:rPr>
          <w:rFonts w:ascii="Times New Roman" w:hAnsi="Times New Roman"/>
          <w:sz w:val="20"/>
          <w:szCs w:val="20"/>
        </w:rPr>
        <w:t xml:space="preserve">e conferem </w:t>
      </w:r>
      <w:r w:rsidR="00AC602C" w:rsidRPr="00E6518C">
        <w:rPr>
          <w:rFonts w:ascii="Times New Roman" w:hAnsi="Times New Roman"/>
          <w:sz w:val="20"/>
          <w:szCs w:val="20"/>
        </w:rPr>
        <w:t xml:space="preserve">o </w:t>
      </w:r>
      <w:r w:rsidR="00A41D6C" w:rsidRPr="00E6518C">
        <w:rPr>
          <w:rFonts w:ascii="Times New Roman" w:hAnsi="Times New Roman"/>
          <w:sz w:val="20"/>
          <w:szCs w:val="20"/>
        </w:rPr>
        <w:t xml:space="preserve">Regimento </w:t>
      </w:r>
      <w:r w:rsidR="000F7D81" w:rsidRPr="00E6518C">
        <w:rPr>
          <w:rFonts w:ascii="Times New Roman" w:hAnsi="Times New Roman"/>
          <w:sz w:val="20"/>
          <w:szCs w:val="20"/>
        </w:rPr>
        <w:t xml:space="preserve">Interno do </w:t>
      </w:r>
      <w:r w:rsidR="00A41D6C" w:rsidRPr="00E6518C">
        <w:rPr>
          <w:rFonts w:ascii="Times New Roman" w:hAnsi="Times New Roman"/>
          <w:sz w:val="20"/>
          <w:szCs w:val="20"/>
        </w:rPr>
        <w:t>CAU/</w:t>
      </w:r>
      <w:r w:rsidR="000F7D81" w:rsidRPr="00E6518C">
        <w:rPr>
          <w:rFonts w:ascii="Times New Roman" w:hAnsi="Times New Roman"/>
          <w:sz w:val="20"/>
          <w:szCs w:val="20"/>
        </w:rPr>
        <w:t>RS</w:t>
      </w:r>
      <w:r w:rsidR="00A41D6C" w:rsidRPr="00E6518C">
        <w:rPr>
          <w:rFonts w:ascii="Times New Roman" w:hAnsi="Times New Roman"/>
          <w:sz w:val="20"/>
          <w:szCs w:val="20"/>
        </w:rPr>
        <w:t xml:space="preserve">, após análise do assunto em epígrafe, e </w:t>
      </w:r>
    </w:p>
    <w:p w:rsidR="00C07D61" w:rsidRPr="00E6518C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E27AF8" w:rsidRPr="00E6518C" w:rsidRDefault="00E27AF8" w:rsidP="00E27AF8">
      <w:pPr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>Considerando o artigo 155, inciso II do Regimento Interno do CAU/RS que prevê que o Conselho Diretor deverá apreciar e deliberar sobre o calendário anual de reuniões do Plenário, do Conselho Diretor, d</w:t>
      </w:r>
      <w:bookmarkStart w:id="0" w:name="_GoBack"/>
      <w:bookmarkEnd w:id="0"/>
      <w:r w:rsidRPr="00E6518C">
        <w:rPr>
          <w:rFonts w:ascii="Times New Roman" w:hAnsi="Times New Roman"/>
          <w:sz w:val="20"/>
          <w:szCs w:val="20"/>
        </w:rPr>
        <w:t>as comissões e dos demais órgãos colegiados, e eventos, bem como suas alterações;</w:t>
      </w:r>
    </w:p>
    <w:p w:rsidR="00E27AF8" w:rsidRPr="00E6518C" w:rsidRDefault="00E27AF8" w:rsidP="00E27AF8">
      <w:pPr>
        <w:jc w:val="both"/>
        <w:rPr>
          <w:rFonts w:ascii="Times New Roman" w:hAnsi="Times New Roman"/>
          <w:sz w:val="20"/>
          <w:szCs w:val="20"/>
        </w:rPr>
      </w:pPr>
    </w:p>
    <w:p w:rsidR="00E27AF8" w:rsidRPr="00E6518C" w:rsidRDefault="00E27AF8" w:rsidP="00E27AF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 xml:space="preserve">Considerando a </w:t>
      </w:r>
      <w:r w:rsidRPr="00E6518C">
        <w:rPr>
          <w:rFonts w:ascii="Times New Roman" w:hAnsi="Times New Roman"/>
          <w:sz w:val="20"/>
          <w:szCs w:val="20"/>
        </w:rPr>
        <w:t xml:space="preserve">necessidade de </w:t>
      </w:r>
      <w:r w:rsidRPr="00E6518C">
        <w:rPr>
          <w:rFonts w:ascii="Times New Roman" w:hAnsi="Times New Roman"/>
          <w:sz w:val="20"/>
          <w:szCs w:val="20"/>
        </w:rPr>
        <w:t>aprovação dos calendários de reuniões das Comissões Permanentes, pelas mesmas (Exercício Profissional, Ensino e Formação, Ética e Disciplina, Organização e Administração e Planejamento e Finanças);</w:t>
      </w:r>
    </w:p>
    <w:p w:rsidR="00E27AF8" w:rsidRPr="00E6518C" w:rsidRDefault="00E27AF8" w:rsidP="00E27AF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E27AF8" w:rsidRPr="00E6518C" w:rsidRDefault="00E27AF8" w:rsidP="00E27AF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 xml:space="preserve">Considerando a </w:t>
      </w:r>
      <w:r w:rsidRPr="00E6518C">
        <w:rPr>
          <w:rFonts w:ascii="Times New Roman" w:hAnsi="Times New Roman"/>
          <w:sz w:val="20"/>
          <w:szCs w:val="20"/>
        </w:rPr>
        <w:t xml:space="preserve">necessidade de </w:t>
      </w:r>
      <w:r w:rsidRPr="00E6518C">
        <w:rPr>
          <w:rFonts w:ascii="Times New Roman" w:hAnsi="Times New Roman"/>
          <w:sz w:val="20"/>
          <w:szCs w:val="20"/>
        </w:rPr>
        <w:t xml:space="preserve">aprovação da agenda de reuniões da Comissão Especial de Política Urbana e Ambiental do CAU/RS, para 2018; </w:t>
      </w:r>
    </w:p>
    <w:p w:rsidR="00E27AF8" w:rsidRPr="00E6518C" w:rsidRDefault="00E27AF8" w:rsidP="00E27AF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E27AF8" w:rsidRPr="00E6518C" w:rsidRDefault="00E27AF8" w:rsidP="00E27AF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>Considerando a aprovação do calendário de reuniões do Colegiado de Entidades de Arquitetura e Urbanismo do CAU/RS para o corrente ano;</w:t>
      </w:r>
    </w:p>
    <w:p w:rsidR="00E27AF8" w:rsidRPr="00E6518C" w:rsidRDefault="00E27AF8" w:rsidP="00E27AF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E27AF8" w:rsidRPr="00E6518C" w:rsidRDefault="00E27AF8" w:rsidP="00E27AF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 xml:space="preserve">Considerando por fim, os recursos destinados à realização das reuniões </w:t>
      </w:r>
      <w:r w:rsidRPr="00E6518C">
        <w:rPr>
          <w:rFonts w:ascii="Times New Roman" w:hAnsi="Times New Roman"/>
          <w:sz w:val="20"/>
          <w:szCs w:val="20"/>
        </w:rPr>
        <w:t xml:space="preserve">e eventos </w:t>
      </w:r>
      <w:r w:rsidRPr="00E6518C">
        <w:rPr>
          <w:rFonts w:ascii="Times New Roman" w:hAnsi="Times New Roman"/>
          <w:sz w:val="20"/>
          <w:szCs w:val="20"/>
        </w:rPr>
        <w:t xml:space="preserve">no </w:t>
      </w:r>
      <w:r w:rsidRPr="00E6518C">
        <w:rPr>
          <w:rFonts w:ascii="Times New Roman" w:hAnsi="Times New Roman"/>
          <w:sz w:val="20"/>
          <w:szCs w:val="20"/>
        </w:rPr>
        <w:t>orçamento de 2020</w:t>
      </w:r>
      <w:r w:rsidRPr="00E6518C">
        <w:rPr>
          <w:rFonts w:ascii="Times New Roman" w:hAnsi="Times New Roman"/>
          <w:sz w:val="20"/>
          <w:szCs w:val="20"/>
        </w:rPr>
        <w:t>.</w:t>
      </w:r>
    </w:p>
    <w:p w:rsidR="00E27AF8" w:rsidRPr="00E6518C" w:rsidRDefault="00E27AF8" w:rsidP="00E27AF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41D6C" w:rsidRPr="00E6518C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b/>
          <w:sz w:val="20"/>
          <w:szCs w:val="20"/>
        </w:rPr>
        <w:t>DELIBEROU</w:t>
      </w:r>
      <w:r w:rsidRPr="00E6518C">
        <w:rPr>
          <w:rFonts w:ascii="Times New Roman" w:hAnsi="Times New Roman"/>
          <w:sz w:val="20"/>
          <w:szCs w:val="20"/>
        </w:rPr>
        <w:t>:</w:t>
      </w:r>
    </w:p>
    <w:p w:rsidR="0056310F" w:rsidRPr="00E6518C" w:rsidRDefault="0056310F" w:rsidP="0056310F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>Aprovar o calendário de reuniões Plenárias Ordinárias e Conselho Diretor e o C</w:t>
      </w:r>
      <w:r w:rsidRPr="00E6518C">
        <w:rPr>
          <w:rFonts w:ascii="Times New Roman" w:hAnsi="Times New Roman"/>
          <w:sz w:val="20"/>
          <w:szCs w:val="20"/>
        </w:rPr>
        <w:t xml:space="preserve">alendário de </w:t>
      </w:r>
      <w:r w:rsidRPr="00E6518C">
        <w:rPr>
          <w:rFonts w:ascii="Times New Roman" w:hAnsi="Times New Roman"/>
          <w:sz w:val="20"/>
          <w:szCs w:val="20"/>
        </w:rPr>
        <w:t>E</w:t>
      </w:r>
      <w:r w:rsidRPr="00E6518C">
        <w:rPr>
          <w:rFonts w:ascii="Times New Roman" w:hAnsi="Times New Roman"/>
          <w:sz w:val="20"/>
          <w:szCs w:val="20"/>
        </w:rPr>
        <w:t>ventos para o CAU/RS para 2020</w:t>
      </w:r>
      <w:r w:rsidRPr="00E6518C">
        <w:rPr>
          <w:rFonts w:ascii="Times New Roman" w:hAnsi="Times New Roman"/>
          <w:sz w:val="20"/>
          <w:szCs w:val="20"/>
        </w:rPr>
        <w:t>, conforme anexo desta deliberação;</w:t>
      </w:r>
    </w:p>
    <w:p w:rsidR="0056310F" w:rsidRPr="00E6518C" w:rsidRDefault="0056310F" w:rsidP="0056310F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 xml:space="preserve">Encaminhar esta deliberação para o CEAU-CAURS e as Comissões Ordinárias, Especial e Temporárias do </w:t>
      </w:r>
      <w:r w:rsidRPr="00E6518C">
        <w:rPr>
          <w:rFonts w:ascii="Times New Roman" w:hAnsi="Times New Roman"/>
          <w:sz w:val="20"/>
          <w:szCs w:val="20"/>
        </w:rPr>
        <w:t xml:space="preserve">CAU/RS </w:t>
      </w:r>
      <w:r w:rsidRPr="00E6518C">
        <w:rPr>
          <w:rFonts w:ascii="Times New Roman" w:hAnsi="Times New Roman"/>
          <w:sz w:val="20"/>
          <w:szCs w:val="20"/>
        </w:rPr>
        <w:t>para, com base neste calendário, proporem as datas de suas reuniões para 2020;</w:t>
      </w:r>
    </w:p>
    <w:p w:rsidR="007262AA" w:rsidRPr="00E6518C" w:rsidRDefault="0056310F" w:rsidP="0056310F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18C">
        <w:rPr>
          <w:rFonts w:ascii="Times New Roman" w:hAnsi="Times New Roman"/>
          <w:sz w:val="20"/>
          <w:szCs w:val="20"/>
        </w:rPr>
        <w:t>Encaminhar, o presente calendário, com as devidas inclusões ao plenário para homologação.</w:t>
      </w:r>
    </w:p>
    <w:p w:rsidR="007262AA" w:rsidRPr="00E6518C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461B37" w:rsidRPr="00E6518C" w:rsidRDefault="00461B37" w:rsidP="00461B37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E6518C">
        <w:rPr>
          <w:rFonts w:ascii="Times New Roman" w:hAnsi="Times New Roman"/>
          <w:sz w:val="20"/>
          <w:szCs w:val="20"/>
          <w:lang w:eastAsia="pt-BR"/>
        </w:rPr>
        <w:t>Porto Alegre</w:t>
      </w:r>
      <w:r w:rsidR="00444848" w:rsidRPr="00E6518C">
        <w:rPr>
          <w:rFonts w:ascii="Times New Roman" w:hAnsi="Times New Roman"/>
          <w:sz w:val="20"/>
          <w:szCs w:val="20"/>
          <w:lang w:eastAsia="pt-BR"/>
        </w:rPr>
        <w:t>/</w:t>
      </w:r>
      <w:r w:rsidRPr="00E6518C">
        <w:rPr>
          <w:rFonts w:ascii="Times New Roman" w:hAnsi="Times New Roman"/>
          <w:sz w:val="20"/>
          <w:szCs w:val="20"/>
          <w:lang w:eastAsia="pt-BR"/>
        </w:rPr>
        <w:t xml:space="preserve">RS, </w:t>
      </w:r>
      <w:r w:rsidR="00CA1FC6" w:rsidRPr="00E6518C">
        <w:rPr>
          <w:rFonts w:ascii="Times New Roman" w:hAnsi="Times New Roman"/>
          <w:sz w:val="20"/>
          <w:szCs w:val="20"/>
          <w:lang w:eastAsia="pt-BR"/>
        </w:rPr>
        <w:t>16</w:t>
      </w:r>
      <w:r w:rsidR="00444848" w:rsidRPr="00E6518C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CA1FC6" w:rsidRPr="00E6518C">
        <w:rPr>
          <w:rFonts w:ascii="Times New Roman" w:hAnsi="Times New Roman"/>
          <w:sz w:val="20"/>
          <w:szCs w:val="20"/>
          <w:lang w:eastAsia="pt-BR"/>
        </w:rPr>
        <w:t xml:space="preserve">outubro </w:t>
      </w:r>
      <w:r w:rsidRPr="00E6518C">
        <w:rPr>
          <w:rFonts w:ascii="Times New Roman" w:hAnsi="Times New Roman"/>
          <w:sz w:val="20"/>
          <w:szCs w:val="20"/>
          <w:lang w:eastAsia="pt-BR"/>
        </w:rPr>
        <w:t>de 2019.</w:t>
      </w:r>
    </w:p>
    <w:p w:rsidR="00F22DC9" w:rsidRPr="00E6518C" w:rsidRDefault="00F22DC9" w:rsidP="00D4452A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F22DC9" w:rsidRPr="00E6518C" w:rsidRDefault="00F22DC9" w:rsidP="00D4452A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730FA" w:rsidRPr="00E6518C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E6518C">
        <w:rPr>
          <w:rFonts w:ascii="Times New Roman" w:hAnsi="Times New Roman"/>
          <w:b/>
          <w:caps/>
          <w:spacing w:val="4"/>
          <w:sz w:val="20"/>
          <w:szCs w:val="20"/>
          <w:lang w:eastAsia="pt-BR"/>
        </w:rPr>
        <w:t>TIAGO HOLZMANN DA SILVA</w:t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:rsidR="001730FA" w:rsidRPr="00E6518C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  <w:lang w:eastAsia="pt-BR"/>
        </w:rPr>
      </w:pPr>
      <w:r w:rsidRPr="00E6518C">
        <w:rPr>
          <w:rFonts w:ascii="Times New Roman" w:eastAsia="Calibri" w:hAnsi="Times New Roman"/>
          <w:sz w:val="20"/>
          <w:szCs w:val="20"/>
          <w:lang w:eastAsia="pt-BR"/>
        </w:rPr>
        <w:t xml:space="preserve">Presidente </w:t>
      </w:r>
      <w:r w:rsidRPr="00E6518C">
        <w:rPr>
          <w:rFonts w:ascii="Times New Roman" w:hAnsi="Times New Roman"/>
          <w:caps/>
          <w:spacing w:val="4"/>
          <w:sz w:val="20"/>
          <w:szCs w:val="20"/>
          <w:lang w:eastAsia="pt-BR"/>
        </w:rPr>
        <w:tab/>
      </w:r>
    </w:p>
    <w:p w:rsidR="001730FA" w:rsidRPr="00E6518C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0"/>
          <w:szCs w:val="20"/>
        </w:rPr>
      </w:pPr>
    </w:p>
    <w:p w:rsidR="001730FA" w:rsidRPr="00E6518C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0"/>
          <w:szCs w:val="20"/>
        </w:rPr>
      </w:pPr>
      <w:r w:rsidRPr="00E6518C">
        <w:rPr>
          <w:rFonts w:ascii="Times New Roman" w:hAnsi="Times New Roman"/>
          <w:b/>
          <w:caps/>
          <w:spacing w:val="4"/>
          <w:sz w:val="20"/>
          <w:szCs w:val="20"/>
        </w:rPr>
        <w:t>RUI MINEIRO</w:t>
      </w:r>
      <w:r w:rsidRPr="00E6518C">
        <w:rPr>
          <w:rFonts w:ascii="Times New Roman" w:hAnsi="Times New Roman"/>
          <w:b/>
          <w:caps/>
          <w:spacing w:val="4"/>
          <w:sz w:val="20"/>
          <w:szCs w:val="20"/>
        </w:rPr>
        <w:tab/>
      </w:r>
      <w:r w:rsidRPr="00E6518C">
        <w:rPr>
          <w:rFonts w:ascii="Times New Roman" w:hAnsi="Times New Roman"/>
          <w:b/>
          <w:caps/>
          <w:spacing w:val="4"/>
          <w:sz w:val="20"/>
          <w:szCs w:val="20"/>
        </w:rPr>
        <w:tab/>
      </w:r>
      <w:r w:rsidR="001730FA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1730FA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1730FA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:rsidR="001730FA" w:rsidRPr="00E6518C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0"/>
          <w:szCs w:val="20"/>
          <w:lang w:eastAsia="pt-BR"/>
        </w:rPr>
      </w:pPr>
      <w:r w:rsidRPr="00E6518C">
        <w:rPr>
          <w:rFonts w:ascii="Times New Roman" w:hAnsi="Times New Roman"/>
          <w:sz w:val="20"/>
          <w:szCs w:val="20"/>
          <w:lang w:eastAsia="pt-BR"/>
        </w:rPr>
        <w:t xml:space="preserve">Vice-presidente | </w:t>
      </w:r>
      <w:r w:rsidR="001730FA" w:rsidRPr="00E6518C">
        <w:rPr>
          <w:rFonts w:ascii="Times New Roman" w:hAnsi="Times New Roman"/>
          <w:sz w:val="20"/>
          <w:szCs w:val="20"/>
          <w:lang w:eastAsia="pt-BR"/>
        </w:rPr>
        <w:t>Coordenador CED-CAU/RS</w:t>
      </w:r>
      <w:r w:rsidR="001730FA" w:rsidRPr="00E6518C">
        <w:rPr>
          <w:rFonts w:ascii="Times New Roman" w:eastAsia="Calibri" w:hAnsi="Times New Roman"/>
          <w:spacing w:val="-6"/>
          <w:sz w:val="20"/>
          <w:szCs w:val="20"/>
          <w:lang w:eastAsia="pt-BR"/>
        </w:rPr>
        <w:tab/>
      </w:r>
    </w:p>
    <w:p w:rsidR="001730FA" w:rsidRPr="00E6518C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0"/>
          <w:szCs w:val="20"/>
          <w:lang w:eastAsia="pt-BR"/>
        </w:rPr>
      </w:pPr>
    </w:p>
    <w:p w:rsidR="001730FA" w:rsidRPr="00E6518C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E6518C">
        <w:rPr>
          <w:rFonts w:ascii="Times New Roman" w:hAnsi="Times New Roman"/>
          <w:b/>
          <w:caps/>
          <w:spacing w:val="4"/>
          <w:sz w:val="20"/>
          <w:szCs w:val="20"/>
        </w:rPr>
        <w:t>PAULO FERNANDO DO AMARAL FONTANA</w:t>
      </w:r>
      <w:r w:rsidR="00192919" w:rsidRPr="00E6518C">
        <w:rPr>
          <w:rFonts w:ascii="Times New Roman" w:hAnsi="Times New Roman"/>
          <w:b/>
          <w:caps/>
          <w:spacing w:val="4"/>
          <w:sz w:val="20"/>
          <w:szCs w:val="20"/>
        </w:rPr>
        <w:tab/>
      </w:r>
      <w:r w:rsidR="001730FA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>____________________________________</w:t>
      </w:r>
    </w:p>
    <w:p w:rsidR="001730FA" w:rsidRPr="00E6518C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0"/>
          <w:szCs w:val="20"/>
          <w:lang w:eastAsia="pt-BR"/>
        </w:rPr>
      </w:pPr>
      <w:r w:rsidRPr="00E6518C">
        <w:rPr>
          <w:rFonts w:ascii="Times New Roman" w:hAnsi="Times New Roman"/>
          <w:sz w:val="20"/>
          <w:szCs w:val="20"/>
          <w:lang w:eastAsia="pt-BR"/>
        </w:rPr>
        <w:t>Coordenador da COA-CAU/RS</w:t>
      </w:r>
      <w:r w:rsidRPr="00E6518C">
        <w:rPr>
          <w:rFonts w:ascii="Times New Roman" w:eastAsia="Calibri" w:hAnsi="Times New Roman"/>
          <w:spacing w:val="-6"/>
          <w:sz w:val="20"/>
          <w:szCs w:val="20"/>
          <w:lang w:eastAsia="pt-BR"/>
        </w:rPr>
        <w:tab/>
      </w:r>
    </w:p>
    <w:p w:rsidR="001730FA" w:rsidRPr="00E6518C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0"/>
          <w:szCs w:val="20"/>
        </w:rPr>
      </w:pPr>
    </w:p>
    <w:p w:rsidR="001730FA" w:rsidRPr="00E6518C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>CLÁUDIO FISCHER</w:t>
      </w:r>
      <w:r w:rsidR="00DF514F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DF514F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DF514F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DF514F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1730FA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>____________________________________</w:t>
      </w:r>
    </w:p>
    <w:p w:rsidR="001730FA" w:rsidRPr="00E6518C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0"/>
          <w:szCs w:val="20"/>
          <w:lang w:eastAsia="pt-BR"/>
        </w:rPr>
      </w:pPr>
      <w:r w:rsidRPr="00E6518C">
        <w:rPr>
          <w:rFonts w:ascii="Times New Roman" w:hAnsi="Times New Roman"/>
          <w:sz w:val="20"/>
          <w:szCs w:val="20"/>
          <w:lang w:eastAsia="pt-BR"/>
        </w:rPr>
        <w:t>Coordenador da CEF-CAU/RS</w:t>
      </w:r>
      <w:r w:rsidRPr="00E6518C">
        <w:rPr>
          <w:rFonts w:ascii="Times New Roman" w:eastAsia="Calibri" w:hAnsi="Times New Roman"/>
          <w:spacing w:val="-6"/>
          <w:sz w:val="20"/>
          <w:szCs w:val="20"/>
          <w:lang w:eastAsia="pt-BR"/>
        </w:rPr>
        <w:tab/>
      </w:r>
    </w:p>
    <w:p w:rsidR="001730FA" w:rsidRPr="00E6518C" w:rsidRDefault="001730FA" w:rsidP="001730FA">
      <w:pPr>
        <w:tabs>
          <w:tab w:val="left" w:pos="4651"/>
        </w:tabs>
        <w:rPr>
          <w:rFonts w:ascii="Times New Roman" w:hAnsi="Times New Roman"/>
          <w:sz w:val="20"/>
          <w:szCs w:val="20"/>
        </w:rPr>
      </w:pPr>
    </w:p>
    <w:p w:rsidR="001730FA" w:rsidRPr="00E6518C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>ORITZ ADRIANO ADAMS DE CAMPOS</w:t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:rsidR="001730FA" w:rsidRPr="00E6518C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0"/>
          <w:szCs w:val="20"/>
          <w:lang w:eastAsia="pt-BR"/>
        </w:rPr>
      </w:pPr>
      <w:r w:rsidRPr="00E6518C">
        <w:rPr>
          <w:rFonts w:ascii="Times New Roman" w:hAnsi="Times New Roman"/>
          <w:sz w:val="20"/>
          <w:szCs w:val="20"/>
          <w:lang w:eastAsia="pt-BR"/>
        </w:rPr>
        <w:t>Coordenador da CEP-CAU/RS</w:t>
      </w:r>
      <w:r w:rsidRPr="00E6518C">
        <w:rPr>
          <w:rFonts w:ascii="Times New Roman" w:eastAsia="Calibri" w:hAnsi="Times New Roman"/>
          <w:spacing w:val="-6"/>
          <w:sz w:val="20"/>
          <w:szCs w:val="20"/>
          <w:lang w:eastAsia="pt-BR"/>
        </w:rPr>
        <w:tab/>
      </w:r>
    </w:p>
    <w:p w:rsidR="001730FA" w:rsidRPr="00E6518C" w:rsidRDefault="001730FA" w:rsidP="001730FA">
      <w:pPr>
        <w:tabs>
          <w:tab w:val="left" w:pos="4651"/>
        </w:tabs>
        <w:rPr>
          <w:rFonts w:ascii="Times New Roman" w:hAnsi="Times New Roman"/>
          <w:sz w:val="20"/>
          <w:szCs w:val="20"/>
        </w:rPr>
      </w:pPr>
    </w:p>
    <w:p w:rsidR="001730FA" w:rsidRPr="00E6518C" w:rsidRDefault="00DF514F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>RÔMULO PLENTZ GIRALT</w:t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700FBD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1730FA" w:rsidRPr="00E6518C">
        <w:rPr>
          <w:rFonts w:ascii="Times New Roman" w:eastAsia="Calibri" w:hAnsi="Times New Roman"/>
          <w:b/>
          <w:sz w:val="20"/>
          <w:szCs w:val="20"/>
          <w:lang w:eastAsia="pt-BR"/>
        </w:rPr>
        <w:t>____________________________________</w:t>
      </w:r>
    </w:p>
    <w:tbl>
      <w:tblPr>
        <w:tblW w:w="7717" w:type="pct"/>
        <w:tblLook w:val="04A0" w:firstRow="1" w:lastRow="0" w:firstColumn="1" w:lastColumn="0" w:noHBand="0" w:noVBand="1"/>
      </w:tblPr>
      <w:tblGrid>
        <w:gridCol w:w="4794"/>
        <w:gridCol w:w="4817"/>
        <w:gridCol w:w="4817"/>
      </w:tblGrid>
      <w:tr w:rsidR="00DF514F" w:rsidRPr="00E6518C" w:rsidTr="00DF514F">
        <w:trPr>
          <w:trHeight w:val="277"/>
        </w:trPr>
        <w:tc>
          <w:tcPr>
            <w:tcW w:w="1661" w:type="pct"/>
            <w:shd w:val="clear" w:color="auto" w:fill="auto"/>
          </w:tcPr>
          <w:p w:rsidR="00DF514F" w:rsidRPr="00E6518C" w:rsidRDefault="00DF514F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6518C">
              <w:rPr>
                <w:rFonts w:ascii="Times New Roman" w:hAnsi="Times New Roman"/>
                <w:sz w:val="20"/>
                <w:szCs w:val="20"/>
                <w:lang w:eastAsia="pt-BR"/>
              </w:rPr>
              <w:t>Coordenador da CPFI-CAU/RS</w:t>
            </w:r>
            <w:r w:rsidRPr="00E6518C">
              <w:rPr>
                <w:rFonts w:ascii="Times New Roman" w:eastAsia="Calibri" w:hAnsi="Times New Roman"/>
                <w:spacing w:val="-6"/>
                <w:sz w:val="20"/>
                <w:szCs w:val="20"/>
                <w:lang w:eastAsia="pt-BR"/>
              </w:rPr>
              <w:tab/>
            </w:r>
            <w:r w:rsidRPr="00E6518C">
              <w:rPr>
                <w:rFonts w:ascii="Times New Roman" w:eastAsia="Calibri" w:hAnsi="Times New Roman"/>
                <w:spacing w:val="-6"/>
                <w:sz w:val="20"/>
                <w:szCs w:val="20"/>
                <w:lang w:eastAsia="pt-BR"/>
              </w:rPr>
              <w:tab/>
            </w:r>
          </w:p>
        </w:tc>
        <w:tc>
          <w:tcPr>
            <w:tcW w:w="1669" w:type="pct"/>
          </w:tcPr>
          <w:p w:rsidR="00DF514F" w:rsidRPr="00E6518C" w:rsidRDefault="00DF514F" w:rsidP="0019410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DF514F" w:rsidRPr="00E6518C" w:rsidRDefault="00DF514F" w:rsidP="0019410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494A" w:rsidRPr="00E6518C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</w:p>
    <w:p w:rsidR="0062494A" w:rsidRPr="00E6518C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 xml:space="preserve">VINICIUS VIEIRA DE SOUZA </w:t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Pr="00E6518C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E6518C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E6518C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6518C">
              <w:rPr>
                <w:rFonts w:ascii="Times New Roman" w:hAnsi="Times New Roman"/>
                <w:sz w:val="20"/>
                <w:szCs w:val="20"/>
                <w:lang w:eastAsia="pt-BR"/>
              </w:rPr>
              <w:t>Coordenador da CPUA-CAU/RS</w:t>
            </w:r>
            <w:r w:rsidRPr="00E6518C">
              <w:rPr>
                <w:rFonts w:ascii="Times New Roman" w:eastAsia="Calibri" w:hAnsi="Times New Roman"/>
                <w:spacing w:val="-6"/>
                <w:sz w:val="20"/>
                <w:szCs w:val="20"/>
                <w:lang w:eastAsia="pt-BR"/>
              </w:rPr>
              <w:tab/>
            </w:r>
            <w:r w:rsidRPr="00E6518C">
              <w:rPr>
                <w:rFonts w:ascii="Times New Roman" w:eastAsia="Calibri" w:hAnsi="Times New Roman"/>
                <w:spacing w:val="-6"/>
                <w:sz w:val="20"/>
                <w:szCs w:val="20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E6518C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602C" w:rsidRPr="00E6518C" w:rsidRDefault="00AC602C" w:rsidP="00C07D61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sectPr w:rsidR="00AC602C" w:rsidRPr="00E6518C" w:rsidSect="00E6518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E6518C">
          <w:rPr>
            <w:noProof/>
            <w:sz w:val="20"/>
          </w:rPr>
          <w:t>1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-894987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573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E72F88"/>
    <w:multiLevelType w:val="multilevel"/>
    <w:tmpl w:val="53D6C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8">
    <w:nsid w:val="3FD9212A"/>
    <w:multiLevelType w:val="multilevel"/>
    <w:tmpl w:val="170EF9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033CA3"/>
    <w:multiLevelType w:val="hybridMultilevel"/>
    <w:tmpl w:val="3E385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4"/>
  </w:num>
  <w:num w:numId="5">
    <w:abstractNumId w:val="3"/>
  </w:num>
  <w:num w:numId="6">
    <w:abstractNumId w:val="19"/>
  </w:num>
  <w:num w:numId="7">
    <w:abstractNumId w:val="28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2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14"/>
  </w:num>
  <w:num w:numId="18">
    <w:abstractNumId w:val="27"/>
  </w:num>
  <w:num w:numId="19">
    <w:abstractNumId w:val="25"/>
  </w:num>
  <w:num w:numId="20">
    <w:abstractNumId w:val="12"/>
  </w:num>
  <w:num w:numId="21">
    <w:abstractNumId w:val="17"/>
  </w:num>
  <w:num w:numId="22">
    <w:abstractNumId w:val="7"/>
  </w:num>
  <w:num w:numId="23">
    <w:abstractNumId w:val="2"/>
  </w:num>
  <w:num w:numId="24">
    <w:abstractNumId w:val="23"/>
  </w:num>
  <w:num w:numId="25">
    <w:abstractNumId w:val="26"/>
  </w:num>
  <w:num w:numId="26">
    <w:abstractNumId w:val="21"/>
  </w:num>
  <w:num w:numId="27">
    <w:abstractNumId w:val="15"/>
  </w:num>
  <w:num w:numId="28">
    <w:abstractNumId w:val="18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7F"/>
    <w:rsid w:val="000A6E81"/>
    <w:rsid w:val="000B007B"/>
    <w:rsid w:val="000B3250"/>
    <w:rsid w:val="000B5769"/>
    <w:rsid w:val="000C751D"/>
    <w:rsid w:val="000E28C9"/>
    <w:rsid w:val="000E39B2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A504D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310F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4FE4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1737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46B2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5D6F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14FC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1FC6"/>
    <w:rsid w:val="00CA20D6"/>
    <w:rsid w:val="00CA27B7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DF514F"/>
    <w:rsid w:val="00E05C39"/>
    <w:rsid w:val="00E0709A"/>
    <w:rsid w:val="00E10F05"/>
    <w:rsid w:val="00E23ACA"/>
    <w:rsid w:val="00E26688"/>
    <w:rsid w:val="00E266F1"/>
    <w:rsid w:val="00E27AF8"/>
    <w:rsid w:val="00E3284E"/>
    <w:rsid w:val="00E33A18"/>
    <w:rsid w:val="00E42BBD"/>
    <w:rsid w:val="00E42D89"/>
    <w:rsid w:val="00E46772"/>
    <w:rsid w:val="00E53855"/>
    <w:rsid w:val="00E55530"/>
    <w:rsid w:val="00E56391"/>
    <w:rsid w:val="00E6177E"/>
    <w:rsid w:val="00E624F3"/>
    <w:rsid w:val="00E6518C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183F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2FA5-F6B7-4815-BC6E-72A89FF3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8</cp:revision>
  <cp:lastPrinted>2019-10-16T18:44:00Z</cp:lastPrinted>
  <dcterms:created xsi:type="dcterms:W3CDTF">2019-10-16T18:27:00Z</dcterms:created>
  <dcterms:modified xsi:type="dcterms:W3CDTF">2019-10-16T18:44:00Z</dcterms:modified>
</cp:coreProperties>
</file>