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538FB" w:rsidRPr="00F9481C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538FB" w:rsidRPr="00F9481C" w:rsidRDefault="006538FB" w:rsidP="00E661A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9481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6538FB" w:rsidRPr="00F9481C" w:rsidRDefault="006538FB" w:rsidP="00E661A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9481C"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>
              <w:rPr>
                <w:rFonts w:ascii="Times New Roman" w:hAnsi="Times New Roman"/>
                <w:sz w:val="22"/>
                <w:szCs w:val="22"/>
              </w:rPr>
              <w:t>Planejamento e Finanças</w:t>
            </w:r>
          </w:p>
        </w:tc>
      </w:tr>
      <w:tr w:rsidR="006538FB" w:rsidRPr="00F9481C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538FB" w:rsidRPr="00F9481C" w:rsidRDefault="006538FB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F9481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538FB" w:rsidRPr="00F9481C" w:rsidRDefault="006538FB" w:rsidP="00F47C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Transposição de verba para complementação de orçamento no Plano de Ação de 2016.</w:t>
            </w:r>
          </w:p>
        </w:tc>
      </w:tr>
      <w:tr w:rsidR="006538FB" w:rsidRPr="00F9481C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538FB" w:rsidRPr="00F9481C" w:rsidRDefault="006538FB" w:rsidP="00D44E0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481C">
              <w:rPr>
                <w:rFonts w:ascii="Times New Roman" w:hAnsi="Times New Roman"/>
                <w:b/>
                <w:sz w:val="22"/>
                <w:szCs w:val="22"/>
              </w:rPr>
              <w:t>DELIBERAÇÃO PLENÁRIA DPL Nº 65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9481C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F9481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F44FD" w:rsidRPr="00241ACB" w:rsidRDefault="00201E98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241ACB">
        <w:rPr>
          <w:rFonts w:ascii="Times New Roman" w:hAnsi="Times New Roman"/>
          <w:sz w:val="22"/>
          <w:szCs w:val="22"/>
        </w:rPr>
        <w:t>Aprova a Deliberação n.º 1</w:t>
      </w:r>
      <w:r w:rsidR="00F47CCB">
        <w:rPr>
          <w:rFonts w:ascii="Times New Roman" w:hAnsi="Times New Roman"/>
          <w:sz w:val="22"/>
          <w:szCs w:val="22"/>
        </w:rPr>
        <w:t>66</w:t>
      </w:r>
      <w:r w:rsidRPr="00241ACB">
        <w:rPr>
          <w:rFonts w:ascii="Times New Roman" w:hAnsi="Times New Roman"/>
          <w:sz w:val="22"/>
          <w:szCs w:val="22"/>
        </w:rPr>
        <w:t xml:space="preserve">/2016 da Comissão de Planejamento e Finanças do CAU/RS, </w:t>
      </w:r>
      <w:r w:rsidR="00F47CCB">
        <w:rPr>
          <w:rFonts w:ascii="Times New Roman" w:hAnsi="Times New Roman"/>
          <w:sz w:val="22"/>
          <w:szCs w:val="22"/>
        </w:rPr>
        <w:t>que aprovou a transposição de verba para complementação de orçamento no Plano de Ação 2016.</w:t>
      </w:r>
    </w:p>
    <w:p w:rsidR="00FF44FD" w:rsidRPr="00241ACB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241ACB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41ACB">
        <w:rPr>
          <w:rFonts w:ascii="Times New Roman" w:hAnsi="Times New Roman"/>
          <w:sz w:val="22"/>
          <w:szCs w:val="22"/>
        </w:rPr>
        <w:t xml:space="preserve">O PLENÁRIO DO CONSELHO DE ARQUITETURA E URBANISMO DO </w:t>
      </w:r>
      <w:r w:rsidR="004B3B33" w:rsidRPr="00241ACB">
        <w:rPr>
          <w:rFonts w:ascii="Times New Roman" w:hAnsi="Times New Roman"/>
          <w:sz w:val="22"/>
          <w:szCs w:val="22"/>
        </w:rPr>
        <w:t>RIO GRANDE DO SUL</w:t>
      </w:r>
      <w:r w:rsidR="00A41D6C" w:rsidRPr="00241ACB">
        <w:rPr>
          <w:rFonts w:ascii="Times New Roman" w:hAnsi="Times New Roman"/>
          <w:sz w:val="22"/>
          <w:szCs w:val="22"/>
        </w:rPr>
        <w:t xml:space="preserve"> – </w:t>
      </w:r>
      <w:r w:rsidRPr="00241ACB">
        <w:rPr>
          <w:rFonts w:ascii="Times New Roman" w:hAnsi="Times New Roman"/>
          <w:sz w:val="22"/>
          <w:szCs w:val="22"/>
        </w:rPr>
        <w:t>C</w:t>
      </w:r>
      <w:r w:rsidR="00022648" w:rsidRPr="00241ACB">
        <w:rPr>
          <w:rFonts w:ascii="Times New Roman" w:hAnsi="Times New Roman"/>
          <w:sz w:val="22"/>
          <w:szCs w:val="22"/>
        </w:rPr>
        <w:t>AU/</w:t>
      </w:r>
      <w:r w:rsidR="004B3B33" w:rsidRPr="00241ACB">
        <w:rPr>
          <w:rFonts w:ascii="Times New Roman" w:hAnsi="Times New Roman"/>
          <w:sz w:val="22"/>
          <w:szCs w:val="22"/>
        </w:rPr>
        <w:t>RS</w:t>
      </w:r>
      <w:r w:rsidR="00DE675F" w:rsidRPr="00241ACB">
        <w:rPr>
          <w:rFonts w:ascii="Times New Roman" w:hAnsi="Times New Roman"/>
          <w:sz w:val="22"/>
          <w:szCs w:val="22"/>
        </w:rPr>
        <w:t>,</w:t>
      </w:r>
      <w:r w:rsidR="002903D9" w:rsidRPr="00241ACB">
        <w:rPr>
          <w:rFonts w:ascii="Times New Roman" w:hAnsi="Times New Roman"/>
          <w:sz w:val="22"/>
          <w:szCs w:val="22"/>
        </w:rPr>
        <w:t xml:space="preserve"> </w:t>
      </w:r>
      <w:r w:rsidR="00DE675F" w:rsidRPr="00241ACB">
        <w:rPr>
          <w:rFonts w:ascii="Times New Roman" w:hAnsi="Times New Roman"/>
          <w:sz w:val="22"/>
          <w:szCs w:val="22"/>
        </w:rPr>
        <w:t>no exercício das competências e prerroga</w:t>
      </w:r>
      <w:r w:rsidR="00F47CCB">
        <w:rPr>
          <w:rFonts w:ascii="Times New Roman" w:hAnsi="Times New Roman"/>
          <w:sz w:val="22"/>
          <w:szCs w:val="22"/>
        </w:rPr>
        <w:t>tivas</w:t>
      </w:r>
      <w:r w:rsidR="00847C34">
        <w:rPr>
          <w:rFonts w:ascii="Times New Roman" w:hAnsi="Times New Roman"/>
          <w:sz w:val="22"/>
          <w:szCs w:val="22"/>
        </w:rPr>
        <w:t xml:space="preserve"> </w:t>
      </w:r>
      <w:r w:rsidR="00847C34" w:rsidRPr="00241ACB">
        <w:rPr>
          <w:rFonts w:ascii="Times New Roman" w:hAnsi="Times New Roman"/>
          <w:sz w:val="22"/>
          <w:szCs w:val="22"/>
        </w:rPr>
        <w:t>no exercício das competências e prerrogativas de que trata o artigo 10, XXX</w:t>
      </w:r>
      <w:r w:rsidR="00325456">
        <w:rPr>
          <w:rFonts w:ascii="Times New Roman" w:hAnsi="Times New Roman"/>
          <w:sz w:val="22"/>
          <w:szCs w:val="22"/>
        </w:rPr>
        <w:t>I</w:t>
      </w:r>
      <w:r w:rsidR="00847C34" w:rsidRPr="00241ACB">
        <w:rPr>
          <w:rFonts w:ascii="Times New Roman" w:hAnsi="Times New Roman"/>
          <w:sz w:val="22"/>
          <w:szCs w:val="22"/>
        </w:rPr>
        <w:t>V, do Regimento Interno do CAU/RS</w:t>
      </w:r>
      <w:r w:rsidR="00F47CCB">
        <w:rPr>
          <w:rFonts w:ascii="Times New Roman" w:hAnsi="Times New Roman"/>
          <w:sz w:val="22"/>
          <w:szCs w:val="22"/>
        </w:rPr>
        <w:t xml:space="preserve">, </w:t>
      </w:r>
      <w:r w:rsidR="003413CB" w:rsidRPr="00241ACB">
        <w:rPr>
          <w:rFonts w:ascii="Times New Roman" w:hAnsi="Times New Roman"/>
          <w:sz w:val="22"/>
          <w:szCs w:val="22"/>
        </w:rPr>
        <w:t xml:space="preserve">reunido </w:t>
      </w:r>
      <w:r w:rsidR="00A41D6C" w:rsidRPr="00241ACB">
        <w:rPr>
          <w:rFonts w:ascii="Times New Roman" w:hAnsi="Times New Roman"/>
          <w:sz w:val="22"/>
          <w:szCs w:val="22"/>
        </w:rPr>
        <w:t xml:space="preserve">extraordinariamente em </w:t>
      </w:r>
      <w:r w:rsidR="00017BA2" w:rsidRPr="00241ACB">
        <w:rPr>
          <w:rFonts w:ascii="Times New Roman" w:hAnsi="Times New Roman"/>
          <w:sz w:val="22"/>
          <w:szCs w:val="22"/>
        </w:rPr>
        <w:t>Porto Alegre – RS</w:t>
      </w:r>
      <w:r w:rsidR="00A41D6C" w:rsidRPr="00241ACB">
        <w:rPr>
          <w:rFonts w:ascii="Times New Roman" w:hAnsi="Times New Roman"/>
          <w:sz w:val="22"/>
          <w:szCs w:val="22"/>
        </w:rPr>
        <w:t>, na sede do CAU/</w:t>
      </w:r>
      <w:r w:rsidR="00017BA2" w:rsidRPr="00241ACB">
        <w:rPr>
          <w:rFonts w:ascii="Times New Roman" w:hAnsi="Times New Roman"/>
          <w:sz w:val="22"/>
          <w:szCs w:val="22"/>
        </w:rPr>
        <w:t>RS</w:t>
      </w:r>
      <w:r w:rsidR="00A41D6C" w:rsidRPr="00241ACB">
        <w:rPr>
          <w:rFonts w:ascii="Times New Roman" w:hAnsi="Times New Roman"/>
          <w:sz w:val="22"/>
          <w:szCs w:val="22"/>
        </w:rPr>
        <w:t xml:space="preserve">, no dia </w:t>
      </w:r>
      <w:r w:rsidR="00577E44" w:rsidRPr="00241ACB">
        <w:rPr>
          <w:rFonts w:ascii="Times New Roman" w:hAnsi="Times New Roman"/>
          <w:sz w:val="22"/>
          <w:szCs w:val="22"/>
        </w:rPr>
        <w:t>19</w:t>
      </w:r>
      <w:r w:rsidR="00A41D6C" w:rsidRPr="00241ACB">
        <w:rPr>
          <w:rFonts w:ascii="Times New Roman" w:hAnsi="Times New Roman"/>
          <w:sz w:val="22"/>
          <w:szCs w:val="22"/>
        </w:rPr>
        <w:t xml:space="preserve"> de </w:t>
      </w:r>
      <w:r w:rsidR="00577E44" w:rsidRPr="00241ACB">
        <w:rPr>
          <w:rFonts w:ascii="Times New Roman" w:hAnsi="Times New Roman"/>
          <w:sz w:val="22"/>
          <w:szCs w:val="22"/>
        </w:rPr>
        <w:t>janeiro</w:t>
      </w:r>
      <w:r w:rsidR="00A41D6C" w:rsidRPr="00241ACB">
        <w:rPr>
          <w:rFonts w:ascii="Times New Roman" w:hAnsi="Times New Roman"/>
          <w:sz w:val="22"/>
          <w:szCs w:val="22"/>
        </w:rPr>
        <w:t xml:space="preserve"> de </w:t>
      </w:r>
      <w:r w:rsidR="007B32C3">
        <w:rPr>
          <w:rFonts w:ascii="Times New Roman" w:hAnsi="Times New Roman"/>
          <w:sz w:val="22"/>
          <w:szCs w:val="22"/>
        </w:rPr>
        <w:t>2017;</w:t>
      </w:r>
      <w:r w:rsidR="00A41D6C" w:rsidRPr="00241ACB">
        <w:rPr>
          <w:rFonts w:ascii="Times New Roman" w:hAnsi="Times New Roman"/>
          <w:sz w:val="22"/>
          <w:szCs w:val="22"/>
        </w:rPr>
        <w:t xml:space="preserve"> </w:t>
      </w:r>
    </w:p>
    <w:p w:rsidR="00A41D6C" w:rsidRPr="00241ACB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01E98" w:rsidRDefault="00201E98" w:rsidP="00201E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41ACB">
        <w:rPr>
          <w:rFonts w:ascii="Times New Roman" w:hAnsi="Times New Roman"/>
          <w:sz w:val="22"/>
          <w:szCs w:val="22"/>
        </w:rPr>
        <w:t xml:space="preserve">Considerando que o artigo 34, X, da Lei n.º 12.378/2010 dispõe: </w:t>
      </w:r>
    </w:p>
    <w:p w:rsidR="00241ACB" w:rsidRPr="00241ACB" w:rsidRDefault="00241ACB" w:rsidP="00201E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01E98" w:rsidRPr="00241ACB" w:rsidRDefault="00201E98" w:rsidP="00241ACB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241ACB">
        <w:rPr>
          <w:rFonts w:ascii="Times New Roman" w:hAnsi="Times New Roman"/>
          <w:i/>
          <w:sz w:val="22"/>
          <w:szCs w:val="22"/>
        </w:rPr>
        <w:t>“Art. 34.</w:t>
      </w:r>
      <w:proofErr w:type="gramEnd"/>
      <w:r w:rsidRPr="00241ACB">
        <w:rPr>
          <w:rFonts w:ascii="Times New Roman" w:hAnsi="Times New Roman"/>
          <w:i/>
          <w:sz w:val="22"/>
          <w:szCs w:val="22"/>
        </w:rPr>
        <w:t xml:space="preserve"> Compete aos </w:t>
      </w:r>
      <w:proofErr w:type="spellStart"/>
      <w:r w:rsidRPr="00241ACB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241ACB">
        <w:rPr>
          <w:rFonts w:ascii="Times New Roman" w:hAnsi="Times New Roman"/>
          <w:i/>
          <w:sz w:val="22"/>
          <w:szCs w:val="22"/>
        </w:rPr>
        <w:t>:</w:t>
      </w:r>
    </w:p>
    <w:p w:rsidR="00201E98" w:rsidRPr="00241ACB" w:rsidRDefault="00201E98" w:rsidP="00241ACB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241ACB">
        <w:rPr>
          <w:rFonts w:ascii="Times New Roman" w:hAnsi="Times New Roman"/>
          <w:i/>
          <w:sz w:val="22"/>
          <w:szCs w:val="22"/>
        </w:rPr>
        <w:t>(...)</w:t>
      </w:r>
    </w:p>
    <w:p w:rsidR="00201E98" w:rsidRPr="00241ACB" w:rsidRDefault="00201E98" w:rsidP="00241ACB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241ACB">
        <w:rPr>
          <w:rFonts w:ascii="Times New Roman" w:hAnsi="Times New Roman"/>
          <w:i/>
          <w:sz w:val="22"/>
          <w:szCs w:val="22"/>
        </w:rPr>
        <w:t xml:space="preserve">X – deliberar sobre assuntos administrativos e financeiros, elaborando programas de trabalho e orçamento; </w:t>
      </w:r>
    </w:p>
    <w:p w:rsidR="00DE675F" w:rsidRPr="00241ACB" w:rsidRDefault="00201E98" w:rsidP="00241ACB">
      <w:pPr>
        <w:tabs>
          <w:tab w:val="left" w:pos="141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241ACB">
        <w:rPr>
          <w:rFonts w:ascii="Times New Roman" w:hAnsi="Times New Roman"/>
          <w:i/>
          <w:sz w:val="22"/>
          <w:szCs w:val="22"/>
        </w:rPr>
        <w:t>(</w:t>
      </w:r>
      <w:proofErr w:type="gramStart"/>
      <w:r w:rsidRPr="00241ACB">
        <w:rPr>
          <w:rFonts w:ascii="Times New Roman" w:hAnsi="Times New Roman"/>
          <w:i/>
          <w:sz w:val="22"/>
          <w:szCs w:val="22"/>
        </w:rPr>
        <w:t>...)”</w:t>
      </w:r>
      <w:proofErr w:type="gramEnd"/>
      <w:r w:rsidRPr="00241ACB">
        <w:rPr>
          <w:rFonts w:ascii="Times New Roman" w:hAnsi="Times New Roman"/>
          <w:i/>
          <w:sz w:val="22"/>
          <w:szCs w:val="22"/>
        </w:rPr>
        <w:t>.</w:t>
      </w:r>
    </w:p>
    <w:p w:rsidR="00201E98" w:rsidRPr="00241ACB" w:rsidRDefault="00201E98" w:rsidP="00201E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Default="00F47CCB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201E98" w:rsidRPr="00241ACB">
        <w:rPr>
          <w:rFonts w:ascii="Times New Roman" w:hAnsi="Times New Roman"/>
          <w:sz w:val="22"/>
          <w:szCs w:val="22"/>
        </w:rPr>
        <w:t>que</w:t>
      </w:r>
      <w:r>
        <w:rPr>
          <w:rFonts w:ascii="Times New Roman" w:hAnsi="Times New Roman"/>
          <w:sz w:val="22"/>
          <w:szCs w:val="22"/>
        </w:rPr>
        <w:t xml:space="preserve">, a fim de complementar o orçamento devido a alterações no quadro de </w:t>
      </w:r>
      <w:proofErr w:type="gramStart"/>
      <w:r>
        <w:rPr>
          <w:rFonts w:ascii="Times New Roman" w:hAnsi="Times New Roman"/>
          <w:sz w:val="22"/>
          <w:szCs w:val="22"/>
        </w:rPr>
        <w:t>pessoal não previstas</w:t>
      </w:r>
      <w:proofErr w:type="gramEnd"/>
      <w:r>
        <w:rPr>
          <w:rFonts w:ascii="Times New Roman" w:hAnsi="Times New Roman"/>
          <w:sz w:val="22"/>
          <w:szCs w:val="22"/>
        </w:rPr>
        <w:t xml:space="preserve"> na primeira reformulação orçamentária de 2016,</w:t>
      </w:r>
      <w:r w:rsidR="00743798">
        <w:rPr>
          <w:rFonts w:ascii="Times New Roman" w:hAnsi="Times New Roman"/>
          <w:sz w:val="22"/>
          <w:szCs w:val="22"/>
        </w:rPr>
        <w:t xml:space="preserve"> </w:t>
      </w:r>
      <w:r w:rsidR="00201E98" w:rsidRPr="00241ACB">
        <w:rPr>
          <w:rFonts w:ascii="Times New Roman" w:hAnsi="Times New Roman"/>
          <w:sz w:val="22"/>
          <w:szCs w:val="22"/>
        </w:rPr>
        <w:t>a Comissão de Planejamento e Finanças aprovou, por meio da Deliberação nº 1</w:t>
      </w:r>
      <w:r>
        <w:rPr>
          <w:rFonts w:ascii="Times New Roman" w:hAnsi="Times New Roman"/>
          <w:sz w:val="22"/>
          <w:szCs w:val="22"/>
        </w:rPr>
        <w:t>66</w:t>
      </w:r>
      <w:r w:rsidR="00201E98" w:rsidRPr="00241ACB">
        <w:rPr>
          <w:rFonts w:ascii="Times New Roman" w:hAnsi="Times New Roman"/>
          <w:sz w:val="22"/>
          <w:szCs w:val="22"/>
        </w:rPr>
        <w:t xml:space="preserve">/2016, </w:t>
      </w:r>
      <w:r>
        <w:rPr>
          <w:rFonts w:ascii="Times New Roman" w:hAnsi="Times New Roman"/>
          <w:sz w:val="22"/>
          <w:szCs w:val="22"/>
        </w:rPr>
        <w:t>a transposição orçamentária no valor de R$ 280.000,00 (duzentos e oitenta mil reais) das despesas de custeio (verba corrente) do projeto “Consultoria em Gestão” para o projeto/atividade “Despesas com Pessoal”, distribuídos da seguinte forma:</w:t>
      </w:r>
    </w:p>
    <w:p w:rsidR="00F47CCB" w:rsidRDefault="00F47CCB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47CCB" w:rsidRPr="00743798" w:rsidRDefault="00F47CCB" w:rsidP="00743798">
      <w:pPr>
        <w:tabs>
          <w:tab w:val="left" w:pos="141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743798">
        <w:rPr>
          <w:rFonts w:ascii="Times New Roman" w:hAnsi="Times New Roman"/>
          <w:sz w:val="22"/>
          <w:szCs w:val="22"/>
        </w:rPr>
        <w:t>Des</w:t>
      </w:r>
      <w:r w:rsidR="00743798" w:rsidRPr="00743798">
        <w:rPr>
          <w:rFonts w:ascii="Times New Roman" w:hAnsi="Times New Roman"/>
          <w:sz w:val="22"/>
          <w:szCs w:val="22"/>
        </w:rPr>
        <w:t>pesas com pessoal 20% - Fração Administrativa: R$ 56.000,00 (cinquenta e seis mil reais);</w:t>
      </w:r>
    </w:p>
    <w:p w:rsidR="00743798" w:rsidRPr="00743798" w:rsidRDefault="00743798" w:rsidP="00743798">
      <w:pPr>
        <w:tabs>
          <w:tab w:val="left" w:pos="141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743798">
        <w:rPr>
          <w:rFonts w:ascii="Times New Roman" w:hAnsi="Times New Roman"/>
          <w:sz w:val="22"/>
          <w:szCs w:val="22"/>
        </w:rPr>
        <w:t xml:space="preserve">Despesas com pessoal 30% - Fração Atendimento: R$ 84.000,00 (oitenta e quatro mil reais); </w:t>
      </w:r>
      <w:proofErr w:type="gramStart"/>
      <w:r w:rsidRPr="00743798">
        <w:rPr>
          <w:rFonts w:ascii="Times New Roman" w:hAnsi="Times New Roman"/>
          <w:sz w:val="22"/>
          <w:szCs w:val="22"/>
        </w:rPr>
        <w:t>e</w:t>
      </w:r>
      <w:proofErr w:type="gramEnd"/>
    </w:p>
    <w:p w:rsidR="00743798" w:rsidRPr="00743798" w:rsidRDefault="00743798" w:rsidP="00743798">
      <w:pPr>
        <w:tabs>
          <w:tab w:val="left" w:pos="141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743798">
        <w:rPr>
          <w:rFonts w:ascii="Times New Roman" w:hAnsi="Times New Roman"/>
          <w:sz w:val="22"/>
          <w:szCs w:val="22"/>
        </w:rPr>
        <w:t>Despesas com pessoal 50% - Fração Fiscalização: R$ 140.000,00 (cento e quarenta mil reais).</w:t>
      </w:r>
    </w:p>
    <w:p w:rsidR="00241ACB" w:rsidRPr="00241ACB" w:rsidRDefault="00241ACB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01E98" w:rsidRPr="00241ACB" w:rsidRDefault="00201E98" w:rsidP="00A41D6C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41D6C" w:rsidRDefault="00A41D6C" w:rsidP="00241AC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241AC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F47CCB" w:rsidRPr="00241ACB" w:rsidRDefault="00F47CCB" w:rsidP="00241AC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F9481C" w:rsidRDefault="00241ACB" w:rsidP="00743798">
      <w:pPr>
        <w:pStyle w:val="PargrafodaLista"/>
        <w:numPr>
          <w:ilvl w:val="0"/>
          <w:numId w:val="8"/>
        </w:numPr>
        <w:tabs>
          <w:tab w:val="left" w:pos="851"/>
        </w:tabs>
        <w:spacing w:after="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41ACB">
        <w:rPr>
          <w:rFonts w:ascii="Times New Roman" w:hAnsi="Times New Roman"/>
          <w:sz w:val="22"/>
          <w:szCs w:val="22"/>
        </w:rPr>
        <w:t xml:space="preserve">Pela aprovação da </w:t>
      </w:r>
      <w:r w:rsidR="00743798" w:rsidRPr="00241ACB">
        <w:rPr>
          <w:rFonts w:ascii="Times New Roman" w:hAnsi="Times New Roman"/>
          <w:sz w:val="22"/>
          <w:szCs w:val="22"/>
        </w:rPr>
        <w:t>Deliberação n.º 1</w:t>
      </w:r>
      <w:r w:rsidR="00743798">
        <w:rPr>
          <w:rFonts w:ascii="Times New Roman" w:hAnsi="Times New Roman"/>
          <w:sz w:val="22"/>
          <w:szCs w:val="22"/>
        </w:rPr>
        <w:t>66</w:t>
      </w:r>
      <w:r w:rsidR="00743798" w:rsidRPr="00241ACB">
        <w:rPr>
          <w:rFonts w:ascii="Times New Roman" w:hAnsi="Times New Roman"/>
          <w:sz w:val="22"/>
          <w:szCs w:val="22"/>
        </w:rPr>
        <w:t xml:space="preserve">/2016 da Comissão de Planejamento e Finanças do CAU/RS, </w:t>
      </w:r>
      <w:r w:rsidR="00743798">
        <w:rPr>
          <w:rFonts w:ascii="Times New Roman" w:hAnsi="Times New Roman"/>
          <w:sz w:val="22"/>
          <w:szCs w:val="22"/>
        </w:rPr>
        <w:t>que aprovou a transposição de verba para complementação de orçamento no Plano de Ação 2016.</w:t>
      </w:r>
    </w:p>
    <w:p w:rsidR="00A41D6C" w:rsidRDefault="009F2390" w:rsidP="00743798">
      <w:pPr>
        <w:pStyle w:val="PargrafodaLista"/>
        <w:numPr>
          <w:ilvl w:val="0"/>
          <w:numId w:val="8"/>
        </w:numPr>
        <w:tabs>
          <w:tab w:val="left" w:pos="851"/>
        </w:tabs>
        <w:spacing w:after="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41ACB">
        <w:rPr>
          <w:rFonts w:ascii="Times New Roman" w:hAnsi="Times New Roman"/>
          <w:sz w:val="22"/>
          <w:szCs w:val="22"/>
        </w:rPr>
        <w:t>Esta deliberação entra em vigor nesta data.</w:t>
      </w:r>
      <w:r w:rsidR="00F9481C" w:rsidRPr="00241ACB">
        <w:rPr>
          <w:rFonts w:ascii="Times New Roman" w:hAnsi="Times New Roman"/>
          <w:sz w:val="22"/>
          <w:szCs w:val="22"/>
        </w:rPr>
        <w:t xml:space="preserve"> </w:t>
      </w:r>
    </w:p>
    <w:p w:rsidR="00A41D6C" w:rsidRDefault="00A41D6C" w:rsidP="00743798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241ACB">
        <w:rPr>
          <w:rFonts w:ascii="Times New Roman" w:hAnsi="Times New Roman"/>
          <w:sz w:val="22"/>
          <w:szCs w:val="22"/>
        </w:rPr>
        <w:t xml:space="preserve">Com </w:t>
      </w:r>
      <w:r w:rsidR="009F2390" w:rsidRPr="00241ACB">
        <w:rPr>
          <w:rFonts w:ascii="Times New Roman" w:hAnsi="Times New Roman"/>
          <w:sz w:val="22"/>
          <w:szCs w:val="22"/>
        </w:rPr>
        <w:t>1</w:t>
      </w:r>
      <w:r w:rsidR="00A97750" w:rsidRPr="00241ACB">
        <w:rPr>
          <w:rFonts w:ascii="Times New Roman" w:hAnsi="Times New Roman"/>
          <w:sz w:val="22"/>
          <w:szCs w:val="22"/>
        </w:rPr>
        <w:t>7</w:t>
      </w:r>
      <w:r w:rsidRPr="00241ACB">
        <w:rPr>
          <w:rFonts w:ascii="Times New Roman" w:hAnsi="Times New Roman"/>
          <w:sz w:val="22"/>
          <w:szCs w:val="22"/>
        </w:rPr>
        <w:t xml:space="preserve"> </w:t>
      </w:r>
      <w:r w:rsidR="00636C38" w:rsidRPr="00241ACB">
        <w:rPr>
          <w:rFonts w:ascii="Times New Roman" w:hAnsi="Times New Roman"/>
          <w:sz w:val="22"/>
          <w:szCs w:val="22"/>
        </w:rPr>
        <w:t xml:space="preserve">(dezessete) </w:t>
      </w:r>
      <w:r w:rsidRPr="00241ACB">
        <w:rPr>
          <w:rFonts w:ascii="Times New Roman" w:hAnsi="Times New Roman"/>
          <w:sz w:val="22"/>
          <w:szCs w:val="22"/>
        </w:rPr>
        <w:t>voto</w:t>
      </w:r>
      <w:r w:rsidR="003413CB" w:rsidRPr="00241ACB">
        <w:rPr>
          <w:rFonts w:ascii="Times New Roman" w:hAnsi="Times New Roman"/>
          <w:sz w:val="22"/>
          <w:szCs w:val="22"/>
        </w:rPr>
        <w:t>s</w:t>
      </w:r>
      <w:r w:rsidRPr="00241ACB">
        <w:rPr>
          <w:rFonts w:ascii="Times New Roman" w:hAnsi="Times New Roman"/>
          <w:sz w:val="22"/>
          <w:szCs w:val="22"/>
        </w:rPr>
        <w:t xml:space="preserve"> </w:t>
      </w:r>
      <w:r w:rsidR="003413CB" w:rsidRPr="00241ACB">
        <w:rPr>
          <w:rFonts w:ascii="Times New Roman" w:hAnsi="Times New Roman"/>
          <w:sz w:val="22"/>
          <w:szCs w:val="22"/>
        </w:rPr>
        <w:t>favoráveis,</w:t>
      </w:r>
      <w:r w:rsidR="00241AC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F2390" w:rsidRPr="00241ACB">
        <w:rPr>
          <w:rFonts w:ascii="Times New Roman" w:hAnsi="Times New Roman"/>
          <w:sz w:val="22"/>
          <w:szCs w:val="22"/>
        </w:rPr>
        <w:t>0</w:t>
      </w:r>
      <w:proofErr w:type="gramEnd"/>
      <w:r w:rsidR="003413CB" w:rsidRPr="00241ACB">
        <w:rPr>
          <w:rFonts w:ascii="Times New Roman" w:hAnsi="Times New Roman"/>
          <w:sz w:val="22"/>
          <w:szCs w:val="22"/>
        </w:rPr>
        <w:t xml:space="preserve"> </w:t>
      </w:r>
      <w:r w:rsidR="00636C38" w:rsidRPr="00241ACB">
        <w:rPr>
          <w:rFonts w:ascii="Times New Roman" w:hAnsi="Times New Roman"/>
          <w:sz w:val="22"/>
          <w:szCs w:val="22"/>
        </w:rPr>
        <w:t xml:space="preserve">(zero) </w:t>
      </w:r>
      <w:r w:rsidR="003413CB" w:rsidRPr="00241ACB">
        <w:rPr>
          <w:rFonts w:ascii="Times New Roman" w:hAnsi="Times New Roman"/>
          <w:sz w:val="22"/>
          <w:szCs w:val="22"/>
        </w:rPr>
        <w:t>votos contrá</w:t>
      </w:r>
      <w:r w:rsidRPr="00241ACB">
        <w:rPr>
          <w:rFonts w:ascii="Times New Roman" w:hAnsi="Times New Roman"/>
          <w:sz w:val="22"/>
          <w:szCs w:val="22"/>
        </w:rPr>
        <w:t>rio</w:t>
      </w:r>
      <w:r w:rsidR="003413CB" w:rsidRPr="00241ACB">
        <w:rPr>
          <w:rFonts w:ascii="Times New Roman" w:hAnsi="Times New Roman"/>
          <w:sz w:val="22"/>
          <w:szCs w:val="22"/>
        </w:rPr>
        <w:t xml:space="preserve">s, </w:t>
      </w:r>
      <w:r w:rsidR="009F2390" w:rsidRPr="00241ACB">
        <w:rPr>
          <w:rFonts w:ascii="Times New Roman" w:hAnsi="Times New Roman"/>
          <w:sz w:val="22"/>
          <w:szCs w:val="22"/>
        </w:rPr>
        <w:t>0</w:t>
      </w:r>
      <w:r w:rsidR="003413CB" w:rsidRPr="00241ACB">
        <w:rPr>
          <w:rFonts w:ascii="Times New Roman" w:hAnsi="Times New Roman"/>
          <w:sz w:val="22"/>
          <w:szCs w:val="22"/>
        </w:rPr>
        <w:t xml:space="preserve"> </w:t>
      </w:r>
      <w:r w:rsidR="00636C38" w:rsidRPr="00241ACB">
        <w:rPr>
          <w:rFonts w:ascii="Times New Roman" w:hAnsi="Times New Roman"/>
          <w:sz w:val="22"/>
          <w:szCs w:val="22"/>
        </w:rPr>
        <w:t xml:space="preserve">(zero) </w:t>
      </w:r>
      <w:r w:rsidR="003413CB" w:rsidRPr="00241ACB">
        <w:rPr>
          <w:rFonts w:ascii="Times New Roman" w:hAnsi="Times New Roman"/>
          <w:sz w:val="22"/>
          <w:szCs w:val="22"/>
        </w:rPr>
        <w:t>abstenções</w:t>
      </w:r>
      <w:r w:rsidR="00A97750" w:rsidRPr="00241ACB">
        <w:rPr>
          <w:rFonts w:ascii="Times New Roman" w:hAnsi="Times New Roman"/>
          <w:sz w:val="22"/>
          <w:szCs w:val="22"/>
        </w:rPr>
        <w:t xml:space="preserve">, 1 </w:t>
      </w:r>
      <w:r w:rsidR="00636C38" w:rsidRPr="00241ACB">
        <w:rPr>
          <w:rFonts w:ascii="Times New Roman" w:hAnsi="Times New Roman"/>
          <w:sz w:val="22"/>
          <w:szCs w:val="22"/>
        </w:rPr>
        <w:t xml:space="preserve">(uma) </w:t>
      </w:r>
      <w:r w:rsidR="00A97750" w:rsidRPr="00241ACB">
        <w:rPr>
          <w:rFonts w:ascii="Times New Roman" w:hAnsi="Times New Roman"/>
          <w:sz w:val="22"/>
          <w:szCs w:val="22"/>
        </w:rPr>
        <w:t>ausência.</w:t>
      </w:r>
    </w:p>
    <w:p w:rsidR="00A41D6C" w:rsidRPr="00241ACB" w:rsidRDefault="00514857" w:rsidP="00241AC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41ACB">
        <w:rPr>
          <w:rFonts w:ascii="Times New Roman" w:hAnsi="Times New Roman"/>
          <w:sz w:val="22"/>
          <w:szCs w:val="22"/>
        </w:rPr>
        <w:t>Porto Alegre – RS</w:t>
      </w:r>
      <w:r w:rsidR="00A41D6C" w:rsidRPr="00241ACB">
        <w:rPr>
          <w:rFonts w:ascii="Times New Roman" w:hAnsi="Times New Roman"/>
          <w:sz w:val="22"/>
          <w:szCs w:val="22"/>
        </w:rPr>
        <w:t>,</w:t>
      </w:r>
      <w:r w:rsidR="009F2390" w:rsidRPr="00241ACB">
        <w:rPr>
          <w:rFonts w:ascii="Times New Roman" w:hAnsi="Times New Roman"/>
          <w:sz w:val="22"/>
          <w:szCs w:val="22"/>
        </w:rPr>
        <w:t xml:space="preserve"> 19</w:t>
      </w:r>
      <w:r w:rsidR="00A41D6C" w:rsidRPr="00241ACB">
        <w:rPr>
          <w:rFonts w:ascii="Times New Roman" w:hAnsi="Times New Roman"/>
          <w:sz w:val="22"/>
          <w:szCs w:val="22"/>
        </w:rPr>
        <w:t xml:space="preserve"> de </w:t>
      </w:r>
      <w:r w:rsidR="009F2390" w:rsidRPr="00241ACB">
        <w:rPr>
          <w:rFonts w:ascii="Times New Roman" w:hAnsi="Times New Roman"/>
          <w:sz w:val="22"/>
          <w:szCs w:val="22"/>
        </w:rPr>
        <w:t>janeiro de 2017</w:t>
      </w:r>
      <w:r w:rsidR="00A41D6C" w:rsidRPr="00241ACB">
        <w:rPr>
          <w:rFonts w:ascii="Times New Roman" w:hAnsi="Times New Roman"/>
          <w:sz w:val="22"/>
          <w:szCs w:val="22"/>
        </w:rPr>
        <w:t>.</w:t>
      </w:r>
    </w:p>
    <w:p w:rsidR="00C16584" w:rsidRPr="00241ACB" w:rsidRDefault="00C16584" w:rsidP="00241AC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C16584" w:rsidRPr="00241ACB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241AC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7045" w:rsidRPr="00241ACB" w:rsidRDefault="009F2390" w:rsidP="00241ACB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241ACB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241ACB" w:rsidRDefault="00222ACC" w:rsidP="00241AC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41ACB">
        <w:rPr>
          <w:rFonts w:ascii="Times New Roman" w:hAnsi="Times New Roman"/>
          <w:sz w:val="22"/>
          <w:szCs w:val="22"/>
        </w:rPr>
        <w:t>Presidente do CAU/</w:t>
      </w:r>
      <w:r w:rsidR="00514857" w:rsidRPr="00241ACB">
        <w:rPr>
          <w:rFonts w:ascii="Times New Roman" w:hAnsi="Times New Roman"/>
          <w:sz w:val="22"/>
          <w:szCs w:val="22"/>
        </w:rPr>
        <w:t>RS</w:t>
      </w:r>
    </w:p>
    <w:p w:rsidR="00475531" w:rsidRPr="008D7E43" w:rsidRDefault="00475531" w:rsidP="00814DD5">
      <w:pPr>
        <w:pStyle w:val="Default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743798">
            <w:pPr>
              <w:tabs>
                <w:tab w:val="left" w:pos="1418"/>
              </w:tabs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F9481C">
              <w:rPr>
                <w:rFonts w:ascii="Times New Roman" w:hAnsi="Times New Roman"/>
              </w:rPr>
              <w:t>5</w:t>
            </w:r>
            <w:r w:rsidR="00743798">
              <w:rPr>
                <w:rFonts w:ascii="Times New Roman" w:hAnsi="Times New Roman"/>
              </w:rPr>
              <w:t>6</w:t>
            </w:r>
            <w:r w:rsidR="00241ACB">
              <w:rPr>
                <w:rFonts w:ascii="Times New Roman" w:hAnsi="Times New Roman"/>
              </w:rPr>
              <w:t xml:space="preserve">/2017 – </w:t>
            </w:r>
            <w:r w:rsidR="00743798">
              <w:rPr>
                <w:rFonts w:ascii="Times New Roman" w:hAnsi="Times New Roman"/>
              </w:rPr>
              <w:t xml:space="preserve">Aprova a </w:t>
            </w:r>
            <w:r w:rsidR="00743798" w:rsidRPr="00743798">
              <w:rPr>
                <w:rFonts w:ascii="Times New Roman" w:hAnsi="Times New Roman"/>
              </w:rPr>
              <w:t>Deliberação n.º 166/2016 da Comissão de Planejamento e Finanças do CAU/RS, que aprovou a transposição de verba para complementação de orçamento no Plano de Ação 2016</w:t>
            </w:r>
            <w:r w:rsidR="00743798">
              <w:rPr>
                <w:rFonts w:ascii="Times New Roman" w:hAnsi="Times New Roman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EE" w:rsidRDefault="00AD19EE">
      <w:r>
        <w:separator/>
      </w:r>
    </w:p>
  </w:endnote>
  <w:endnote w:type="continuationSeparator" w:id="0">
    <w:p w:rsidR="00AD19EE" w:rsidRDefault="00AD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EE" w:rsidRDefault="00AD19EE">
      <w:r>
        <w:separator/>
      </w:r>
    </w:p>
  </w:footnote>
  <w:footnote w:type="continuationSeparator" w:id="0">
    <w:p w:rsidR="00AD19EE" w:rsidRDefault="00AD1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7B5876A" wp14:editId="6A18D42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58FFCE3" wp14:editId="0FE5820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2BB3B02" wp14:editId="13D3B97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58E9"/>
    <w:rsid w:val="00136F6F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C71F3"/>
    <w:rsid w:val="002D1AC4"/>
    <w:rsid w:val="002E64C2"/>
    <w:rsid w:val="00305DC6"/>
    <w:rsid w:val="00321659"/>
    <w:rsid w:val="0032536C"/>
    <w:rsid w:val="00325456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38F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B32C3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47C34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0ADE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D19EE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8718-B727-4FAE-9D7E-88571E8F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22</cp:revision>
  <cp:lastPrinted>2016-03-08T14:29:00Z</cp:lastPrinted>
  <dcterms:created xsi:type="dcterms:W3CDTF">2016-03-08T14:30:00Z</dcterms:created>
  <dcterms:modified xsi:type="dcterms:W3CDTF">2017-01-26T16:48:00Z</dcterms:modified>
</cp:coreProperties>
</file>