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454673" w:rsidRPr="009E70B9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673" w:rsidRPr="009E70B9" w:rsidRDefault="00454673" w:rsidP="0004622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454673" w:rsidRPr="009E70B9" w:rsidRDefault="00454673" w:rsidP="0004622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454673" w:rsidRPr="009E70B9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673" w:rsidRPr="009E70B9" w:rsidRDefault="00454673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454673" w:rsidRPr="009E70B9" w:rsidRDefault="00022895" w:rsidP="00EB1B0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1ª Reformulação Orçamentária do Plano de Ação </w:t>
            </w:r>
            <w:r w:rsidR="00D61273">
              <w:rPr>
                <w:rFonts w:ascii="Times New Roman" w:hAnsi="Times New Roman"/>
                <w:szCs w:val="22"/>
              </w:rPr>
              <w:t xml:space="preserve">e Orçamento </w:t>
            </w:r>
            <w:r>
              <w:rPr>
                <w:rFonts w:ascii="Times New Roman" w:hAnsi="Times New Roman"/>
                <w:szCs w:val="22"/>
              </w:rPr>
              <w:t>2017 do CAU/RS</w:t>
            </w:r>
          </w:p>
        </w:tc>
      </w:tr>
      <w:tr w:rsidR="00454673" w:rsidRPr="009E70B9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54673" w:rsidRPr="009E70B9" w:rsidRDefault="00454673" w:rsidP="000228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b/>
                <w:szCs w:val="22"/>
              </w:rPr>
              <w:t>DELIBERAÇÃO PLENÁRIA DPL Nº 6</w:t>
            </w:r>
            <w:r w:rsidR="00022895">
              <w:rPr>
                <w:rFonts w:ascii="Times New Roman" w:hAnsi="Times New Roman"/>
                <w:b/>
                <w:szCs w:val="22"/>
              </w:rPr>
              <w:t>71</w:t>
            </w:r>
            <w:r w:rsidRPr="009E70B9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9E70B9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9E70B9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D61273">
        <w:rPr>
          <w:rFonts w:ascii="Times New Roman" w:hAnsi="Times New Roman"/>
          <w:szCs w:val="22"/>
        </w:rPr>
        <w:t xml:space="preserve">Aprova a Deliberação n.º </w:t>
      </w:r>
      <w:r w:rsidR="009E70B9" w:rsidRPr="00D61273">
        <w:rPr>
          <w:rFonts w:ascii="Times New Roman" w:hAnsi="Times New Roman"/>
          <w:szCs w:val="22"/>
        </w:rPr>
        <w:t>0</w:t>
      </w:r>
      <w:r w:rsidR="00022895" w:rsidRPr="00D61273">
        <w:rPr>
          <w:rFonts w:ascii="Times New Roman" w:hAnsi="Times New Roman"/>
          <w:szCs w:val="22"/>
        </w:rPr>
        <w:t>50/</w:t>
      </w:r>
      <w:r w:rsidRPr="00D61273">
        <w:rPr>
          <w:rFonts w:ascii="Times New Roman" w:hAnsi="Times New Roman"/>
          <w:szCs w:val="22"/>
        </w:rPr>
        <w:t>201</w:t>
      </w:r>
      <w:r w:rsidR="009E70B9" w:rsidRPr="00D61273">
        <w:rPr>
          <w:rFonts w:ascii="Times New Roman" w:hAnsi="Times New Roman"/>
          <w:szCs w:val="22"/>
        </w:rPr>
        <w:t>7</w:t>
      </w:r>
      <w:r w:rsidRPr="00D61273">
        <w:rPr>
          <w:rFonts w:ascii="Times New Roman" w:hAnsi="Times New Roman"/>
          <w:szCs w:val="22"/>
        </w:rPr>
        <w:t xml:space="preserve"> da Comissão de Planejamento e Finanças do CAU/RS</w:t>
      </w:r>
      <w:r w:rsidR="00022895" w:rsidRPr="00D61273">
        <w:rPr>
          <w:rFonts w:ascii="Times New Roman" w:hAnsi="Times New Roman"/>
          <w:szCs w:val="22"/>
        </w:rPr>
        <w:t xml:space="preserve"> e, consequentemente, a 1ª Reformulação do </w:t>
      </w:r>
      <w:r w:rsidR="00D61273" w:rsidRPr="00D61273">
        <w:rPr>
          <w:rFonts w:ascii="Times New Roman" w:hAnsi="Times New Roman"/>
          <w:szCs w:val="22"/>
        </w:rPr>
        <w:t>Plano de Ação e Orçamento 2017 do CAU/RS</w:t>
      </w:r>
      <w:r w:rsidR="00D61273">
        <w:rPr>
          <w:rFonts w:ascii="Times New Roman" w:hAnsi="Times New Roman"/>
          <w:szCs w:val="22"/>
        </w:rPr>
        <w:t>.</w:t>
      </w:r>
    </w:p>
    <w:p w:rsidR="00FF44FD" w:rsidRPr="009E70B9" w:rsidRDefault="00FF44FD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A41D6C" w:rsidRDefault="006D44F3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E70B9">
        <w:rPr>
          <w:rFonts w:ascii="Times New Roman" w:hAnsi="Times New Roman"/>
          <w:szCs w:val="22"/>
        </w:rPr>
        <w:t>RIO GRANDE DO SUL</w:t>
      </w:r>
      <w:r w:rsidR="00A41D6C" w:rsidRPr="009E70B9">
        <w:rPr>
          <w:rFonts w:ascii="Times New Roman" w:hAnsi="Times New Roman"/>
          <w:szCs w:val="22"/>
        </w:rPr>
        <w:t xml:space="preserve"> – </w:t>
      </w:r>
      <w:r w:rsidRPr="009E70B9">
        <w:rPr>
          <w:rFonts w:ascii="Times New Roman" w:hAnsi="Times New Roman"/>
          <w:szCs w:val="22"/>
        </w:rPr>
        <w:t>C</w:t>
      </w:r>
      <w:r w:rsidR="00022648" w:rsidRPr="009E70B9">
        <w:rPr>
          <w:rFonts w:ascii="Times New Roman" w:hAnsi="Times New Roman"/>
          <w:szCs w:val="22"/>
        </w:rPr>
        <w:t>AU/</w:t>
      </w:r>
      <w:r w:rsidR="004B3B33" w:rsidRPr="009E70B9">
        <w:rPr>
          <w:rFonts w:ascii="Times New Roman" w:hAnsi="Times New Roman"/>
          <w:szCs w:val="22"/>
        </w:rPr>
        <w:t>RS</w:t>
      </w:r>
      <w:r w:rsidR="00DE675F" w:rsidRPr="009E70B9">
        <w:rPr>
          <w:rFonts w:ascii="Times New Roman" w:hAnsi="Times New Roman"/>
          <w:szCs w:val="22"/>
        </w:rPr>
        <w:t>,</w:t>
      </w:r>
      <w:r w:rsidR="002903D9" w:rsidRPr="009E70B9">
        <w:rPr>
          <w:rFonts w:ascii="Times New Roman" w:hAnsi="Times New Roman"/>
          <w:szCs w:val="22"/>
        </w:rPr>
        <w:t xml:space="preserve"> </w:t>
      </w:r>
      <w:r w:rsidR="00DE675F" w:rsidRPr="009E70B9">
        <w:rPr>
          <w:rFonts w:ascii="Times New Roman" w:hAnsi="Times New Roman"/>
          <w:szCs w:val="22"/>
        </w:rPr>
        <w:t>no exercício das competências e prerroga</w:t>
      </w:r>
      <w:r w:rsidR="00F47CCB" w:rsidRPr="009E70B9">
        <w:rPr>
          <w:rFonts w:ascii="Times New Roman" w:hAnsi="Times New Roman"/>
          <w:szCs w:val="22"/>
        </w:rPr>
        <w:t>tivas</w:t>
      </w:r>
      <w:r w:rsidR="00847C34" w:rsidRPr="009E70B9">
        <w:rPr>
          <w:rFonts w:ascii="Times New Roman" w:hAnsi="Times New Roman"/>
          <w:szCs w:val="22"/>
        </w:rPr>
        <w:t xml:space="preserve"> no exercício das competências e prerrogativas de que trata o artigo 10, </w:t>
      </w:r>
      <w:r w:rsidR="00022895">
        <w:rPr>
          <w:rFonts w:ascii="Times New Roman" w:hAnsi="Times New Roman"/>
          <w:szCs w:val="22"/>
        </w:rPr>
        <w:t xml:space="preserve">XXXIII e </w:t>
      </w:r>
      <w:r w:rsidR="00847C34" w:rsidRPr="009E70B9">
        <w:rPr>
          <w:rFonts w:ascii="Times New Roman" w:hAnsi="Times New Roman"/>
          <w:szCs w:val="22"/>
        </w:rPr>
        <w:t>XXX</w:t>
      </w:r>
      <w:r w:rsidR="00325456" w:rsidRPr="009E70B9">
        <w:rPr>
          <w:rFonts w:ascii="Times New Roman" w:hAnsi="Times New Roman"/>
          <w:szCs w:val="22"/>
        </w:rPr>
        <w:t>I</w:t>
      </w:r>
      <w:r w:rsidR="00847C34" w:rsidRPr="009E70B9">
        <w:rPr>
          <w:rFonts w:ascii="Times New Roman" w:hAnsi="Times New Roman"/>
          <w:szCs w:val="22"/>
        </w:rPr>
        <w:t>V, do Regimento Interno do CAU/RS</w:t>
      </w:r>
      <w:r w:rsidR="00F47CCB" w:rsidRPr="009E70B9">
        <w:rPr>
          <w:rFonts w:ascii="Times New Roman" w:hAnsi="Times New Roman"/>
          <w:szCs w:val="22"/>
        </w:rPr>
        <w:t xml:space="preserve">, </w:t>
      </w:r>
      <w:r w:rsidR="00022895">
        <w:rPr>
          <w:rFonts w:ascii="Times New Roman" w:hAnsi="Times New Roman"/>
          <w:szCs w:val="22"/>
        </w:rPr>
        <w:t xml:space="preserve">reunido </w:t>
      </w:r>
      <w:r w:rsidR="00A41D6C" w:rsidRPr="009E70B9">
        <w:rPr>
          <w:rFonts w:ascii="Times New Roman" w:hAnsi="Times New Roman"/>
          <w:szCs w:val="22"/>
        </w:rPr>
        <w:t xml:space="preserve">ordinariamente em </w:t>
      </w:r>
      <w:r w:rsidR="00017BA2" w:rsidRPr="009E70B9">
        <w:rPr>
          <w:rFonts w:ascii="Times New Roman" w:hAnsi="Times New Roman"/>
          <w:szCs w:val="22"/>
        </w:rPr>
        <w:t>Porto Alegre – RS</w:t>
      </w:r>
      <w:r w:rsidR="00A41D6C" w:rsidRPr="009E70B9">
        <w:rPr>
          <w:rFonts w:ascii="Times New Roman" w:hAnsi="Times New Roman"/>
          <w:szCs w:val="22"/>
        </w:rPr>
        <w:t>, na sede do CAU/</w:t>
      </w:r>
      <w:r w:rsidR="00017BA2" w:rsidRPr="009E70B9">
        <w:rPr>
          <w:rFonts w:ascii="Times New Roman" w:hAnsi="Times New Roman"/>
          <w:szCs w:val="22"/>
        </w:rPr>
        <w:t>RS</w:t>
      </w:r>
      <w:r w:rsidR="00A41D6C" w:rsidRPr="009E70B9">
        <w:rPr>
          <w:rFonts w:ascii="Times New Roman" w:hAnsi="Times New Roman"/>
          <w:szCs w:val="22"/>
        </w:rPr>
        <w:t xml:space="preserve">, no dia </w:t>
      </w:r>
      <w:r w:rsidR="00022895">
        <w:rPr>
          <w:rFonts w:ascii="Times New Roman" w:hAnsi="Times New Roman"/>
          <w:szCs w:val="22"/>
        </w:rPr>
        <w:t>23 de fevereiro</w:t>
      </w:r>
      <w:r w:rsidR="00A41D6C" w:rsidRPr="009E70B9">
        <w:rPr>
          <w:rFonts w:ascii="Times New Roman" w:hAnsi="Times New Roman"/>
          <w:szCs w:val="22"/>
        </w:rPr>
        <w:t xml:space="preserve"> de </w:t>
      </w:r>
      <w:r w:rsidR="007B32C3" w:rsidRPr="009E70B9">
        <w:rPr>
          <w:rFonts w:ascii="Times New Roman" w:hAnsi="Times New Roman"/>
          <w:szCs w:val="22"/>
        </w:rPr>
        <w:t>2017;</w:t>
      </w:r>
    </w:p>
    <w:p w:rsidR="00522D3B" w:rsidRDefault="00022895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a necessidade de adequação do Plano de Ação 2017 </w:t>
      </w:r>
      <w:r w:rsidR="002A0D48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>o CAU/RS</w:t>
      </w:r>
      <w:r w:rsidR="002A0D48">
        <w:rPr>
          <w:rFonts w:ascii="Times New Roman" w:hAnsi="Times New Roman"/>
          <w:szCs w:val="22"/>
        </w:rPr>
        <w:t xml:space="preserve"> conforme a planilha apresentada pela Gerência de Planejamento</w:t>
      </w:r>
      <w:r>
        <w:rPr>
          <w:rFonts w:ascii="Times New Roman" w:hAnsi="Times New Roman"/>
          <w:szCs w:val="22"/>
        </w:rPr>
        <w:t>, a fim de concretizar a missão de promover a arquitetura e urbanismo para todos;</w:t>
      </w:r>
    </w:p>
    <w:p w:rsidR="00022895" w:rsidRDefault="00022895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Considerando que a Deliberação n.º 050/2017 da Comissão de Planejamento e Finanças, a qual aprovou a 1ª Reformulação do Plano de Ação e Orçamento consoante cenário e aporte de recursos e destinação detalhado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915"/>
        <w:gridCol w:w="2219"/>
        <w:gridCol w:w="2209"/>
      </w:tblGrid>
      <w:tr w:rsidR="00D61273" w:rsidTr="00D61273">
        <w:trPr>
          <w:trHeight w:val="421"/>
        </w:trPr>
        <w:tc>
          <w:tcPr>
            <w:tcW w:w="9003" w:type="dxa"/>
            <w:gridSpan w:val="4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Cenário de Recursos</w:t>
            </w:r>
          </w:p>
        </w:tc>
      </w:tr>
      <w:tr w:rsidR="00D61273" w:rsidRPr="00D61273" w:rsidTr="00D61273">
        <w:tc>
          <w:tcPr>
            <w:tcW w:w="2660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Custeio</w:t>
            </w:r>
          </w:p>
        </w:tc>
        <w:tc>
          <w:tcPr>
            <w:tcW w:w="2219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Imobilizado</w:t>
            </w:r>
          </w:p>
        </w:tc>
        <w:tc>
          <w:tcPr>
            <w:tcW w:w="2209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D61273" w:rsidRPr="00D61273" w:rsidTr="00D61273">
        <w:tc>
          <w:tcPr>
            <w:tcW w:w="2660" w:type="dxa"/>
          </w:tcPr>
          <w:p w:rsidR="00D61273" w:rsidRPr="00D61273" w:rsidRDefault="00D61273" w:rsidP="00D61273">
            <w:pPr>
              <w:pStyle w:val="PargrafodaLista"/>
              <w:numPr>
                <w:ilvl w:val="0"/>
                <w:numId w:val="10"/>
              </w:num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Orçamento 2017</w:t>
            </w:r>
          </w:p>
        </w:tc>
        <w:tc>
          <w:tcPr>
            <w:tcW w:w="1915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R$ 15.136.551,00</w:t>
            </w:r>
          </w:p>
        </w:tc>
        <w:tc>
          <w:tcPr>
            <w:tcW w:w="2219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R$ 2.262.484,00</w:t>
            </w:r>
          </w:p>
        </w:tc>
        <w:tc>
          <w:tcPr>
            <w:tcW w:w="2209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R$ 17.399.035,00</w:t>
            </w:r>
          </w:p>
        </w:tc>
      </w:tr>
    </w:tbl>
    <w:p w:rsidR="00D61273" w:rsidRPr="00D61273" w:rsidRDefault="00D61273" w:rsidP="00D61273">
      <w:pPr>
        <w:tabs>
          <w:tab w:val="left" w:pos="1418"/>
        </w:tabs>
        <w:spacing w:after="36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2156"/>
      </w:tblGrid>
      <w:tr w:rsidR="00D61273" w:rsidRPr="00D61273" w:rsidTr="00D61273">
        <w:tc>
          <w:tcPr>
            <w:tcW w:w="2660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Acréscimo de Rendimentos Financeiros</w:t>
            </w:r>
          </w:p>
        </w:tc>
        <w:tc>
          <w:tcPr>
            <w:tcW w:w="1984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R$ 50.000,00</w:t>
            </w:r>
          </w:p>
        </w:tc>
        <w:tc>
          <w:tcPr>
            <w:tcW w:w="2127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R$ 50.000,00</w:t>
            </w:r>
          </w:p>
        </w:tc>
      </w:tr>
      <w:tr w:rsidR="00D61273" w:rsidRPr="00D61273" w:rsidTr="00D61273">
        <w:tc>
          <w:tcPr>
            <w:tcW w:w="2660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Acréscimo de Superávit de Exercícios Anteriores</w:t>
            </w:r>
          </w:p>
        </w:tc>
        <w:tc>
          <w:tcPr>
            <w:tcW w:w="1984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R$ 12.432.213,00</w:t>
            </w:r>
          </w:p>
        </w:tc>
        <w:tc>
          <w:tcPr>
            <w:tcW w:w="2156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R$ 12.432.213,00</w:t>
            </w:r>
          </w:p>
        </w:tc>
      </w:tr>
      <w:tr w:rsidR="00D61273" w:rsidTr="00D61273">
        <w:tc>
          <w:tcPr>
            <w:tcW w:w="2660" w:type="dxa"/>
          </w:tcPr>
          <w:p w:rsidR="00D61273" w:rsidRPr="00D61273" w:rsidRDefault="00D61273" w:rsidP="00D61273">
            <w:pPr>
              <w:pStyle w:val="PargrafodaLista"/>
              <w:numPr>
                <w:ilvl w:val="0"/>
                <w:numId w:val="10"/>
              </w:num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Total de Ajustes</w:t>
            </w:r>
          </w:p>
        </w:tc>
        <w:tc>
          <w:tcPr>
            <w:tcW w:w="1984" w:type="dxa"/>
          </w:tcPr>
          <w:p w:rsid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</w:tcPr>
          <w:p w:rsid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6" w:type="dxa"/>
          </w:tcPr>
          <w:p w:rsidR="00D61273" w:rsidRPr="00D61273" w:rsidRDefault="00D61273" w:rsidP="00D61273">
            <w:pPr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R$ 12.4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D61273">
              <w:rPr>
                <w:rFonts w:ascii="Times New Roman" w:hAnsi="Times New Roman"/>
                <w:sz w:val="22"/>
                <w:szCs w:val="22"/>
              </w:rPr>
              <w:t>2.213,00</w:t>
            </w:r>
          </w:p>
        </w:tc>
      </w:tr>
    </w:tbl>
    <w:p w:rsidR="00022895" w:rsidRDefault="00022895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2156"/>
      </w:tblGrid>
      <w:tr w:rsidR="00D61273" w:rsidTr="00D61273">
        <w:tc>
          <w:tcPr>
            <w:tcW w:w="2660" w:type="dxa"/>
          </w:tcPr>
          <w:p w:rsidR="00D61273" w:rsidRDefault="00D61273" w:rsidP="00522D3B">
            <w:pPr>
              <w:tabs>
                <w:tab w:val="left" w:pos="1418"/>
              </w:tabs>
              <w:spacing w:after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Orçamento Reformulado (A+B)</w:t>
            </w:r>
          </w:p>
        </w:tc>
        <w:tc>
          <w:tcPr>
            <w:tcW w:w="1984" w:type="dxa"/>
          </w:tcPr>
          <w:p w:rsidR="00D61273" w:rsidRDefault="00D61273" w:rsidP="00522D3B">
            <w:pPr>
              <w:tabs>
                <w:tab w:val="left" w:pos="1418"/>
              </w:tabs>
              <w:spacing w:after="360"/>
              <w:jc w:val="both"/>
              <w:rPr>
                <w:rFonts w:ascii="Times New Roman" w:hAnsi="Times New Roman"/>
                <w:szCs w:val="22"/>
              </w:rPr>
            </w:pPr>
            <w:r w:rsidRPr="00D61273">
              <w:rPr>
                <w:rFonts w:ascii="Times New Roman" w:hAnsi="Times New Roman"/>
                <w:sz w:val="22"/>
                <w:szCs w:val="22"/>
              </w:rPr>
              <w:t>R$ 15.136.551,00</w:t>
            </w:r>
          </w:p>
        </w:tc>
        <w:tc>
          <w:tcPr>
            <w:tcW w:w="2127" w:type="dxa"/>
          </w:tcPr>
          <w:p w:rsidR="00D61273" w:rsidRDefault="00D61273" w:rsidP="00522D3B">
            <w:pPr>
              <w:tabs>
                <w:tab w:val="left" w:pos="1418"/>
              </w:tabs>
              <w:spacing w:after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R$ 14.694.697,00</w:t>
            </w:r>
          </w:p>
        </w:tc>
        <w:tc>
          <w:tcPr>
            <w:tcW w:w="2156" w:type="dxa"/>
          </w:tcPr>
          <w:p w:rsidR="00D61273" w:rsidRDefault="00D61273" w:rsidP="00522D3B">
            <w:pPr>
              <w:tabs>
                <w:tab w:val="left" w:pos="1418"/>
              </w:tabs>
              <w:spacing w:after="36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R$ 29.881.248,00</w:t>
            </w:r>
          </w:p>
        </w:tc>
      </w:tr>
    </w:tbl>
    <w:p w:rsidR="00D61273" w:rsidRPr="009E70B9" w:rsidRDefault="00D61273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A41D6C" w:rsidRPr="009E70B9" w:rsidRDefault="00A41D6C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9E70B9">
        <w:rPr>
          <w:rFonts w:ascii="Times New Roman" w:hAnsi="Times New Roman"/>
          <w:b/>
          <w:szCs w:val="22"/>
        </w:rPr>
        <w:t xml:space="preserve">DELIBEROU: </w:t>
      </w:r>
    </w:p>
    <w:p w:rsidR="00D61273" w:rsidRPr="00D61273" w:rsidRDefault="00241ACB" w:rsidP="00D61273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D61273">
        <w:rPr>
          <w:rFonts w:ascii="Times New Roman" w:hAnsi="Times New Roman"/>
          <w:szCs w:val="22"/>
        </w:rPr>
        <w:t xml:space="preserve">Pela aprovação da </w:t>
      </w:r>
      <w:r w:rsidR="00743798" w:rsidRPr="00D61273">
        <w:rPr>
          <w:rFonts w:ascii="Times New Roman" w:hAnsi="Times New Roman"/>
          <w:szCs w:val="22"/>
        </w:rPr>
        <w:t xml:space="preserve">Deliberação n.º </w:t>
      </w:r>
      <w:r w:rsidR="001267BE" w:rsidRPr="00D61273">
        <w:rPr>
          <w:rFonts w:ascii="Times New Roman" w:hAnsi="Times New Roman"/>
          <w:szCs w:val="22"/>
        </w:rPr>
        <w:t>0</w:t>
      </w:r>
      <w:r w:rsidR="00D61273" w:rsidRPr="00D61273">
        <w:rPr>
          <w:rFonts w:ascii="Times New Roman" w:hAnsi="Times New Roman"/>
          <w:szCs w:val="22"/>
        </w:rPr>
        <w:t>50</w:t>
      </w:r>
      <w:r w:rsidR="001267BE" w:rsidRPr="00D61273">
        <w:rPr>
          <w:rFonts w:ascii="Times New Roman" w:hAnsi="Times New Roman"/>
          <w:szCs w:val="22"/>
        </w:rPr>
        <w:t>/2017</w:t>
      </w:r>
      <w:r w:rsidR="00743798" w:rsidRPr="00D61273">
        <w:rPr>
          <w:rFonts w:ascii="Times New Roman" w:hAnsi="Times New Roman"/>
          <w:szCs w:val="22"/>
        </w:rPr>
        <w:t xml:space="preserve"> da Comissão de Planejamento e Finanças do CAU/RS, </w:t>
      </w:r>
      <w:r w:rsidR="001267BE" w:rsidRPr="00D61273">
        <w:rPr>
          <w:rFonts w:ascii="Times New Roman" w:hAnsi="Times New Roman"/>
          <w:szCs w:val="22"/>
        </w:rPr>
        <w:t>e, consequentemente,</w:t>
      </w:r>
      <w:r w:rsidR="00743798" w:rsidRPr="00D61273">
        <w:rPr>
          <w:rFonts w:ascii="Times New Roman" w:hAnsi="Times New Roman"/>
          <w:szCs w:val="22"/>
        </w:rPr>
        <w:t xml:space="preserve"> </w:t>
      </w:r>
      <w:r w:rsidR="001267BE" w:rsidRPr="00D61273">
        <w:rPr>
          <w:rFonts w:ascii="Times New Roman" w:hAnsi="Times New Roman"/>
          <w:szCs w:val="22"/>
        </w:rPr>
        <w:t>d</w:t>
      </w:r>
      <w:r w:rsidR="00743798" w:rsidRPr="00D61273">
        <w:rPr>
          <w:rFonts w:ascii="Times New Roman" w:hAnsi="Times New Roman"/>
          <w:szCs w:val="22"/>
        </w:rPr>
        <w:t xml:space="preserve">a </w:t>
      </w:r>
      <w:bookmarkStart w:id="0" w:name="_GoBack"/>
      <w:bookmarkEnd w:id="0"/>
      <w:r w:rsidR="00D61273" w:rsidRPr="00D61273">
        <w:rPr>
          <w:rFonts w:ascii="Times New Roman" w:hAnsi="Times New Roman"/>
          <w:szCs w:val="22"/>
        </w:rPr>
        <w:t>1ª Reformulação do Plano de Ação e Orçamento 2017 do CAU/RS.</w:t>
      </w:r>
    </w:p>
    <w:p w:rsidR="00F9481C" w:rsidRPr="009E70B9" w:rsidRDefault="001267BE" w:rsidP="009E70B9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O ajuste no orçamento será realizado por ocasião da primeira Reformulação Orçamentária do exercício de 2017.</w:t>
      </w:r>
    </w:p>
    <w:p w:rsidR="00A41D6C" w:rsidRPr="009E70B9" w:rsidRDefault="009F2390" w:rsidP="009E70B9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Esta deliberação entra em vigor nesta data.</w:t>
      </w:r>
      <w:r w:rsidR="00F9481C" w:rsidRPr="009E70B9">
        <w:rPr>
          <w:rFonts w:ascii="Times New Roman" w:hAnsi="Times New Roman"/>
          <w:szCs w:val="22"/>
        </w:rPr>
        <w:t xml:space="preserve"> </w:t>
      </w:r>
    </w:p>
    <w:p w:rsidR="00A41D6C" w:rsidRPr="009E70B9" w:rsidRDefault="00A41D6C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Com </w:t>
      </w:r>
      <w:r w:rsidR="009F2390" w:rsidRPr="009E70B9">
        <w:rPr>
          <w:rFonts w:ascii="Times New Roman" w:hAnsi="Times New Roman"/>
          <w:szCs w:val="22"/>
        </w:rPr>
        <w:t>1</w:t>
      </w:r>
      <w:r w:rsidR="00A97750" w:rsidRPr="009E70B9">
        <w:rPr>
          <w:rFonts w:ascii="Times New Roman" w:hAnsi="Times New Roman"/>
          <w:szCs w:val="22"/>
        </w:rPr>
        <w:t>7</w:t>
      </w:r>
      <w:r w:rsidRPr="009E70B9">
        <w:rPr>
          <w:rFonts w:ascii="Times New Roman" w:hAnsi="Times New Roman"/>
          <w:szCs w:val="22"/>
        </w:rPr>
        <w:t xml:space="preserve"> </w:t>
      </w:r>
      <w:r w:rsidR="00636C38" w:rsidRPr="009E70B9">
        <w:rPr>
          <w:rFonts w:ascii="Times New Roman" w:hAnsi="Times New Roman"/>
          <w:szCs w:val="22"/>
        </w:rPr>
        <w:t xml:space="preserve">(dezessete) </w:t>
      </w:r>
      <w:r w:rsidRPr="009E70B9">
        <w:rPr>
          <w:rFonts w:ascii="Times New Roman" w:hAnsi="Times New Roman"/>
          <w:szCs w:val="22"/>
        </w:rPr>
        <w:t>voto</w:t>
      </w:r>
      <w:r w:rsidR="003413CB" w:rsidRPr="009E70B9">
        <w:rPr>
          <w:rFonts w:ascii="Times New Roman" w:hAnsi="Times New Roman"/>
          <w:szCs w:val="22"/>
        </w:rPr>
        <w:t>s</w:t>
      </w:r>
      <w:r w:rsidRPr="009E70B9">
        <w:rPr>
          <w:rFonts w:ascii="Times New Roman" w:hAnsi="Times New Roman"/>
          <w:szCs w:val="22"/>
        </w:rPr>
        <w:t xml:space="preserve"> </w:t>
      </w:r>
      <w:r w:rsidR="003413CB" w:rsidRPr="009E70B9">
        <w:rPr>
          <w:rFonts w:ascii="Times New Roman" w:hAnsi="Times New Roman"/>
          <w:szCs w:val="22"/>
        </w:rPr>
        <w:t>favoráveis,</w:t>
      </w:r>
      <w:r w:rsidR="00241ACB" w:rsidRPr="009E70B9">
        <w:rPr>
          <w:rFonts w:ascii="Times New Roman" w:hAnsi="Times New Roman"/>
          <w:szCs w:val="22"/>
        </w:rPr>
        <w:t xml:space="preserve"> </w:t>
      </w:r>
      <w:r w:rsidR="009F2390" w:rsidRPr="009E70B9">
        <w:rPr>
          <w:rFonts w:ascii="Times New Roman" w:hAnsi="Times New Roman"/>
          <w:szCs w:val="22"/>
        </w:rPr>
        <w:t>0</w:t>
      </w:r>
      <w:r w:rsidR="003413CB" w:rsidRPr="009E70B9">
        <w:rPr>
          <w:rFonts w:ascii="Times New Roman" w:hAnsi="Times New Roman"/>
          <w:szCs w:val="22"/>
        </w:rPr>
        <w:t xml:space="preserve"> </w:t>
      </w:r>
      <w:r w:rsidR="00636C38" w:rsidRPr="009E70B9">
        <w:rPr>
          <w:rFonts w:ascii="Times New Roman" w:hAnsi="Times New Roman"/>
          <w:szCs w:val="22"/>
        </w:rPr>
        <w:t xml:space="preserve">(zero) </w:t>
      </w:r>
      <w:r w:rsidR="003413CB" w:rsidRPr="009E70B9">
        <w:rPr>
          <w:rFonts w:ascii="Times New Roman" w:hAnsi="Times New Roman"/>
          <w:szCs w:val="22"/>
        </w:rPr>
        <w:t>votos contrá</w:t>
      </w:r>
      <w:r w:rsidRPr="009E70B9">
        <w:rPr>
          <w:rFonts w:ascii="Times New Roman" w:hAnsi="Times New Roman"/>
          <w:szCs w:val="22"/>
        </w:rPr>
        <w:t>rio</w:t>
      </w:r>
      <w:r w:rsidR="003413CB" w:rsidRPr="009E70B9">
        <w:rPr>
          <w:rFonts w:ascii="Times New Roman" w:hAnsi="Times New Roman"/>
          <w:szCs w:val="22"/>
        </w:rPr>
        <w:t xml:space="preserve">s, </w:t>
      </w:r>
      <w:r w:rsidR="009F2390" w:rsidRPr="009E70B9">
        <w:rPr>
          <w:rFonts w:ascii="Times New Roman" w:hAnsi="Times New Roman"/>
          <w:szCs w:val="22"/>
        </w:rPr>
        <w:t>0</w:t>
      </w:r>
      <w:r w:rsidR="003413CB" w:rsidRPr="009E70B9">
        <w:rPr>
          <w:rFonts w:ascii="Times New Roman" w:hAnsi="Times New Roman"/>
          <w:szCs w:val="22"/>
        </w:rPr>
        <w:t xml:space="preserve"> </w:t>
      </w:r>
      <w:r w:rsidR="00636C38" w:rsidRPr="009E70B9">
        <w:rPr>
          <w:rFonts w:ascii="Times New Roman" w:hAnsi="Times New Roman"/>
          <w:szCs w:val="22"/>
        </w:rPr>
        <w:t xml:space="preserve">(zero) </w:t>
      </w:r>
      <w:r w:rsidR="003413CB" w:rsidRPr="009E70B9">
        <w:rPr>
          <w:rFonts w:ascii="Times New Roman" w:hAnsi="Times New Roman"/>
          <w:szCs w:val="22"/>
        </w:rPr>
        <w:t>abstenções</w:t>
      </w:r>
      <w:r w:rsidR="00A97750" w:rsidRPr="009E70B9">
        <w:rPr>
          <w:rFonts w:ascii="Times New Roman" w:hAnsi="Times New Roman"/>
          <w:szCs w:val="22"/>
        </w:rPr>
        <w:t xml:space="preserve">, 1 </w:t>
      </w:r>
      <w:r w:rsidR="00636C38" w:rsidRPr="009E70B9">
        <w:rPr>
          <w:rFonts w:ascii="Times New Roman" w:hAnsi="Times New Roman"/>
          <w:szCs w:val="22"/>
        </w:rPr>
        <w:t xml:space="preserve">(uma) </w:t>
      </w:r>
      <w:r w:rsidR="00A97750" w:rsidRPr="009E70B9">
        <w:rPr>
          <w:rFonts w:ascii="Times New Roman" w:hAnsi="Times New Roman"/>
          <w:szCs w:val="22"/>
        </w:rPr>
        <w:t>ausência.</w:t>
      </w:r>
    </w:p>
    <w:p w:rsidR="00A41D6C" w:rsidRPr="009E70B9" w:rsidRDefault="00514857" w:rsidP="009E70B9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Porto Alegre – RS</w:t>
      </w:r>
      <w:r w:rsidR="00A41D6C" w:rsidRPr="009E70B9">
        <w:rPr>
          <w:rFonts w:ascii="Times New Roman" w:hAnsi="Times New Roman"/>
          <w:szCs w:val="22"/>
        </w:rPr>
        <w:t>,</w:t>
      </w:r>
      <w:r w:rsidR="009F2390" w:rsidRPr="009E70B9">
        <w:rPr>
          <w:rFonts w:ascii="Times New Roman" w:hAnsi="Times New Roman"/>
          <w:szCs w:val="22"/>
        </w:rPr>
        <w:t xml:space="preserve"> </w:t>
      </w:r>
      <w:r w:rsidR="00D61273">
        <w:rPr>
          <w:rFonts w:ascii="Times New Roman" w:hAnsi="Times New Roman"/>
          <w:szCs w:val="22"/>
        </w:rPr>
        <w:t>23</w:t>
      </w:r>
      <w:r w:rsidR="00A41D6C" w:rsidRPr="009E70B9">
        <w:rPr>
          <w:rFonts w:ascii="Times New Roman" w:hAnsi="Times New Roman"/>
          <w:szCs w:val="22"/>
        </w:rPr>
        <w:t xml:space="preserve"> de</w:t>
      </w:r>
      <w:r w:rsidR="00D61273">
        <w:rPr>
          <w:rFonts w:ascii="Times New Roman" w:hAnsi="Times New Roman"/>
          <w:szCs w:val="22"/>
        </w:rPr>
        <w:t xml:space="preserve"> fevereiro</w:t>
      </w:r>
      <w:r w:rsidR="009F2390" w:rsidRPr="009E70B9">
        <w:rPr>
          <w:rFonts w:ascii="Times New Roman" w:hAnsi="Times New Roman"/>
          <w:szCs w:val="22"/>
        </w:rPr>
        <w:t xml:space="preserve"> de 2017</w:t>
      </w:r>
      <w:r w:rsidR="00A41D6C" w:rsidRPr="009E70B9">
        <w:rPr>
          <w:rFonts w:ascii="Times New Roman" w:hAnsi="Times New Roman"/>
          <w:szCs w:val="22"/>
        </w:rPr>
        <w:t>.</w:t>
      </w:r>
    </w:p>
    <w:p w:rsidR="00C16584" w:rsidRPr="009E70B9" w:rsidRDefault="00C16584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C16584" w:rsidRPr="009E70B9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9E70B9" w:rsidRDefault="00C16584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407045" w:rsidRPr="009E70B9" w:rsidRDefault="009F2390" w:rsidP="009E70B9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szCs w:val="22"/>
        </w:rPr>
      </w:pPr>
      <w:r w:rsidRPr="009E70B9">
        <w:rPr>
          <w:rFonts w:ascii="Times New Roman" w:hAnsi="Times New Roman"/>
          <w:b/>
          <w:szCs w:val="22"/>
        </w:rPr>
        <w:t>Joaquim Eduardo Vidal Haas</w:t>
      </w:r>
    </w:p>
    <w:p w:rsidR="00475531" w:rsidRPr="009E70B9" w:rsidRDefault="00222ACC" w:rsidP="009E70B9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Presidente do CAU/</w:t>
      </w:r>
      <w:r w:rsidR="00514857" w:rsidRPr="009E70B9">
        <w:rPr>
          <w:rFonts w:ascii="Times New Roman" w:hAnsi="Times New Roman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D61273">
        <w:rPr>
          <w:rFonts w:ascii="Times New Roman" w:hAnsi="Times New Roman"/>
          <w:b/>
          <w:bCs/>
        </w:rPr>
        <w:lastRenderedPageBreak/>
        <w:t>70</w:t>
      </w:r>
      <w:r w:rsidR="00D61273" w:rsidRPr="008D7E43">
        <w:rPr>
          <w:rFonts w:ascii="Times New Roman" w:hAnsi="Times New Roman"/>
          <w:b/>
          <w:bCs/>
        </w:rPr>
        <w:t xml:space="preserve">ª REUNIÃO PLENÁRIA </w:t>
      </w:r>
      <w:r w:rsidR="00D61273">
        <w:rPr>
          <w:rFonts w:ascii="Times New Roman" w:hAnsi="Times New Roman"/>
          <w:b/>
          <w:bCs/>
        </w:rPr>
        <w:t>ORDINÁRIA</w:t>
      </w:r>
      <w:r w:rsidR="00D61273" w:rsidRPr="008D7E43">
        <w:rPr>
          <w:rFonts w:ascii="Times New Roman" w:hAnsi="Times New Roman"/>
          <w:b/>
          <w:bCs/>
        </w:rPr>
        <w:t xml:space="preserve"> DO CAU/RS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Anelise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D6127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D6127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Girald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61273">
              <w:rPr>
                <w:rFonts w:ascii="Times New Roman" w:hAnsi="Times New Roman"/>
              </w:rPr>
              <w:t>70ª Sessão Plenária 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7A0DC2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7A0DC2" w:rsidRPr="007A0DC2" w:rsidRDefault="001874CC" w:rsidP="007A0DC2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7A0DC2">
              <w:rPr>
                <w:rFonts w:ascii="Times New Roman" w:hAnsi="Times New Roman"/>
              </w:rPr>
              <w:t>71</w:t>
            </w:r>
            <w:r w:rsidR="00241ACB">
              <w:rPr>
                <w:rFonts w:ascii="Times New Roman" w:hAnsi="Times New Roman"/>
              </w:rPr>
              <w:t>/2017 –</w:t>
            </w:r>
            <w:r w:rsidR="007A0DC2">
              <w:rPr>
                <w:rFonts w:ascii="Times New Roman" w:hAnsi="Times New Roman"/>
              </w:rPr>
              <w:t xml:space="preserve"> </w:t>
            </w:r>
            <w:r w:rsidR="007A0DC2" w:rsidRPr="00D61273">
              <w:rPr>
                <w:rFonts w:ascii="Times New Roman" w:hAnsi="Times New Roman"/>
                <w:szCs w:val="22"/>
              </w:rPr>
              <w:t>Aprova a Deliberação n.º 050/2017 da Comissão de Planejamento e Finanças do CAU/RS e, consequentemente, a 1ª Reformulação do Plano de Ação e Orçamento 2017 do CAU/RS</w:t>
            </w:r>
            <w:r w:rsidR="007A0DC2">
              <w:rPr>
                <w:rFonts w:ascii="Times New Roman" w:hAnsi="Times New Roman"/>
                <w:szCs w:val="22"/>
              </w:rPr>
              <w:t>.</w:t>
            </w:r>
          </w:p>
          <w:p w:rsidR="007A0DC2" w:rsidRPr="008D7E43" w:rsidRDefault="007A0DC2" w:rsidP="007A0DC2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7A0D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7A0DC2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7A0DC2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A8" w:rsidRDefault="00F872A8">
      <w:r>
        <w:separator/>
      </w:r>
    </w:p>
  </w:endnote>
  <w:endnote w:type="continuationSeparator" w:id="0">
    <w:p w:rsidR="00F872A8" w:rsidRDefault="00F8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A8" w:rsidRDefault="00F872A8">
      <w:r>
        <w:separator/>
      </w:r>
    </w:p>
  </w:footnote>
  <w:footnote w:type="continuationSeparator" w:id="0">
    <w:p w:rsidR="00F872A8" w:rsidRDefault="00F8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7D96ABB" wp14:editId="6AE0797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A011CF" wp14:editId="57D814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A01E4E" wp14:editId="74B75E0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21F"/>
    <w:multiLevelType w:val="hybridMultilevel"/>
    <w:tmpl w:val="417EE346"/>
    <w:lvl w:ilvl="0" w:tplc="4080D7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7BA2"/>
    <w:rsid w:val="00020281"/>
    <w:rsid w:val="00022648"/>
    <w:rsid w:val="00022895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97B14"/>
    <w:rsid w:val="002A0CA7"/>
    <w:rsid w:val="002A0D48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54673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0DC2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61273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1211C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872A8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4B6E-BD42-41AA-AD71-7811811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27</cp:revision>
  <cp:lastPrinted>2016-03-08T14:29:00Z</cp:lastPrinted>
  <dcterms:created xsi:type="dcterms:W3CDTF">2016-03-08T14:30:00Z</dcterms:created>
  <dcterms:modified xsi:type="dcterms:W3CDTF">2017-02-24T11:40:00Z</dcterms:modified>
</cp:coreProperties>
</file>