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D74AC" w:rsidRPr="003E60E3" w:rsidTr="001D74AC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74AC" w:rsidRPr="003E60E3" w:rsidRDefault="001D74AC" w:rsidP="001D74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D74AC" w:rsidRPr="003E60E3" w:rsidRDefault="001D74AC" w:rsidP="00977ED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 w:rsidRPr="00DD31F8">
              <w:rPr>
                <w:rFonts w:ascii="Times New Roman" w:hAnsi="Times New Roman"/>
                <w:sz w:val="22"/>
              </w:rPr>
              <w:t xml:space="preserve">rocesso </w:t>
            </w:r>
            <w:r w:rsidR="00977EDE">
              <w:rPr>
                <w:rFonts w:ascii="Times New Roman" w:hAnsi="Times New Roman"/>
                <w:sz w:val="22"/>
              </w:rPr>
              <w:t>nº 53927/</w:t>
            </w:r>
            <w:r w:rsidR="00977EDE" w:rsidRPr="00977EDE">
              <w:rPr>
                <w:rFonts w:ascii="Times New Roman" w:hAnsi="Times New Roman"/>
                <w:sz w:val="22"/>
              </w:rPr>
              <w:t>2013</w:t>
            </w:r>
          </w:p>
        </w:tc>
      </w:tr>
      <w:tr w:rsidR="001D74AC" w:rsidRPr="003E60E3" w:rsidTr="001D74AC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74AC" w:rsidRPr="003E60E3" w:rsidRDefault="001D74AC" w:rsidP="001D74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74AC" w:rsidRPr="003E60E3" w:rsidRDefault="001D74AC" w:rsidP="001D74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Ética e Disciplina</w:t>
            </w:r>
          </w:p>
        </w:tc>
      </w:tr>
      <w:tr w:rsidR="001D74AC" w:rsidRPr="003E60E3" w:rsidTr="001D74AC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74AC" w:rsidRPr="003E60E3" w:rsidRDefault="001D74AC" w:rsidP="001D74A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D74AC" w:rsidRPr="003E60E3" w:rsidRDefault="001D74AC" w:rsidP="001D74A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1D74AC" w:rsidRPr="003E60E3" w:rsidTr="001D74AC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D74AC" w:rsidRPr="003E60E3" w:rsidRDefault="001D74AC" w:rsidP="00C40DF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C40DF4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1D74AC" w:rsidRPr="008D7E43" w:rsidRDefault="001D74AC" w:rsidP="001D74A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E6BEF" w:rsidRDefault="000E6BEF" w:rsidP="001D74A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C1166A" w:rsidRDefault="001D74AC" w:rsidP="001D74A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>Aprova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na íntegra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as conclusões do parecer da Comissão de Ét</w:t>
      </w:r>
      <w:r w:rsidR="00052A4F">
        <w:rPr>
          <w:rFonts w:ascii="Times New Roman" w:hAnsi="Times New Roman"/>
          <w:sz w:val="22"/>
        </w:rPr>
        <w:t>ica e Disciplina no processo nº 53927/</w:t>
      </w:r>
      <w:r w:rsidR="00052A4F" w:rsidRPr="00977EDE">
        <w:rPr>
          <w:rFonts w:ascii="Times New Roman" w:hAnsi="Times New Roman"/>
          <w:sz w:val="22"/>
        </w:rPr>
        <w:t>2013</w:t>
      </w:r>
      <w:r w:rsidR="00052A4F"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  <w:szCs w:val="22"/>
        </w:rPr>
        <w:t xml:space="preserve"> no sentido de </w:t>
      </w:r>
      <w:r>
        <w:rPr>
          <w:rFonts w:ascii="Times New Roman" w:hAnsi="Times New Roman"/>
          <w:sz w:val="22"/>
          <w:szCs w:val="22"/>
        </w:rPr>
        <w:t xml:space="preserve">ser aplicada a pena de </w:t>
      </w:r>
      <w:r w:rsidR="00C1166A" w:rsidRPr="00C1166A">
        <w:rPr>
          <w:rFonts w:ascii="Times New Roman" w:hAnsi="Times New Roman"/>
          <w:sz w:val="22"/>
          <w:szCs w:val="22"/>
        </w:rPr>
        <w:t xml:space="preserve">ADVERTÊNCIA PÚBLICA e MULTA no valor correspondente a 5,33 </w:t>
      </w:r>
      <w:r w:rsidR="00C1166A">
        <w:rPr>
          <w:rFonts w:ascii="Times New Roman" w:hAnsi="Times New Roman"/>
          <w:sz w:val="22"/>
          <w:szCs w:val="22"/>
        </w:rPr>
        <w:t xml:space="preserve">(cinco vírgula trinta e três) </w:t>
      </w:r>
      <w:r w:rsidR="00C1166A" w:rsidRPr="00C1166A">
        <w:rPr>
          <w:rFonts w:ascii="Times New Roman" w:hAnsi="Times New Roman"/>
          <w:sz w:val="22"/>
          <w:szCs w:val="22"/>
        </w:rPr>
        <w:t>anuidades.</w:t>
      </w:r>
    </w:p>
    <w:p w:rsidR="00C1166A" w:rsidRDefault="00C1166A" w:rsidP="001D74A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RIO GRANDE DO SUL – CAU/RS no exercício das competências e prerrogativas de que trata o artigo 10, XXI, do Regimento Interno do CAU/RS, reunido ordinariamente em Porto Alegre – RS, na sede do CAU/RS, no dia </w:t>
      </w:r>
      <w:r w:rsidR="00C1166A">
        <w:rPr>
          <w:rFonts w:ascii="Times New Roman" w:hAnsi="Times New Roman"/>
          <w:sz w:val="22"/>
        </w:rPr>
        <w:t>03</w:t>
      </w:r>
      <w:r w:rsidRPr="00DD31F8">
        <w:rPr>
          <w:rFonts w:ascii="Times New Roman" w:hAnsi="Times New Roman"/>
          <w:sz w:val="22"/>
        </w:rPr>
        <w:t xml:space="preserve"> de </w:t>
      </w:r>
      <w:r w:rsidR="00C1166A">
        <w:rPr>
          <w:rFonts w:ascii="Times New Roman" w:hAnsi="Times New Roman"/>
          <w:sz w:val="22"/>
        </w:rPr>
        <w:t>julho</w:t>
      </w:r>
      <w:r w:rsidRPr="00DD31F8">
        <w:rPr>
          <w:rFonts w:ascii="Times New Roman" w:hAnsi="Times New Roman"/>
          <w:sz w:val="22"/>
        </w:rPr>
        <w:t xml:space="preserve"> de 2017; </w:t>
      </w:r>
    </w:p>
    <w:p w:rsidR="001D74AC" w:rsidRPr="00DD31F8" w:rsidRDefault="004645B7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1D74AC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 xml:space="preserve">Considerando as provas existentes no Processo n.º </w:t>
      </w:r>
      <w:r w:rsidR="004645B7">
        <w:rPr>
          <w:rFonts w:ascii="Times New Roman" w:hAnsi="Times New Roman"/>
          <w:sz w:val="22"/>
        </w:rPr>
        <w:t>53927/</w:t>
      </w:r>
      <w:r w:rsidR="004645B7" w:rsidRPr="00977EDE">
        <w:rPr>
          <w:rFonts w:ascii="Times New Roman" w:hAnsi="Times New Roman"/>
          <w:sz w:val="22"/>
        </w:rPr>
        <w:t>2013</w:t>
      </w:r>
      <w:r w:rsidR="004645B7">
        <w:rPr>
          <w:rFonts w:ascii="Times New Roman" w:hAnsi="Times New Roman"/>
          <w:sz w:val="22"/>
        </w:rPr>
        <w:t>;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voto do Conselheiro Relator, Arquiteto e Urbanista</w:t>
      </w:r>
      <w:r w:rsidR="004645B7">
        <w:rPr>
          <w:rFonts w:ascii="Times New Roman" w:hAnsi="Times New Roman"/>
          <w:sz w:val="22"/>
          <w:szCs w:val="22"/>
        </w:rPr>
        <w:t xml:space="preserve"> Rui Mineiro</w:t>
      </w:r>
      <w:r w:rsidRPr="00DD31F8">
        <w:rPr>
          <w:rFonts w:ascii="Times New Roman" w:hAnsi="Times New Roman"/>
          <w:sz w:val="22"/>
          <w:szCs w:val="22"/>
        </w:rPr>
        <w:t>, no seguinte sentido: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645B7" w:rsidRPr="004645B7" w:rsidRDefault="004645B7" w:rsidP="004645B7">
      <w:pPr>
        <w:tabs>
          <w:tab w:val="left" w:pos="1134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4645B7">
        <w:rPr>
          <w:rFonts w:ascii="Times New Roman" w:eastAsia="Calibri" w:hAnsi="Times New Roman"/>
          <w:sz w:val="20"/>
          <w:szCs w:val="20"/>
        </w:rPr>
        <w:t xml:space="preserve">“Considerando os documentos e informações disponíveis no presente processo, este Relator concluiu que das </w:t>
      </w:r>
      <w:proofErr w:type="spellStart"/>
      <w:r w:rsidRPr="004645B7">
        <w:rPr>
          <w:rFonts w:ascii="Times New Roman" w:eastAsia="Calibri" w:hAnsi="Times New Roman"/>
          <w:sz w:val="20"/>
          <w:szCs w:val="20"/>
        </w:rPr>
        <w:t>denuncias</w:t>
      </w:r>
      <w:proofErr w:type="spellEnd"/>
      <w:r w:rsidRPr="004645B7">
        <w:rPr>
          <w:rFonts w:ascii="Times New Roman" w:eastAsia="Calibri" w:hAnsi="Times New Roman"/>
          <w:sz w:val="20"/>
          <w:szCs w:val="20"/>
        </w:rPr>
        <w:t xml:space="preserve"> imputadas </w:t>
      </w:r>
      <w:r w:rsidR="00B242CC">
        <w:rPr>
          <w:rFonts w:ascii="Times New Roman" w:eastAsia="Calibri" w:hAnsi="Times New Roman"/>
          <w:sz w:val="20"/>
          <w:szCs w:val="20"/>
        </w:rPr>
        <w:t>à(ao)</w:t>
      </w:r>
      <w:r w:rsidRPr="004645B7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4645B7">
        <w:rPr>
          <w:rFonts w:ascii="Times New Roman" w:eastAsia="Calibri" w:hAnsi="Times New Roman"/>
          <w:sz w:val="20"/>
          <w:szCs w:val="20"/>
        </w:rPr>
        <w:t>Arq.Urb.LRN</w:t>
      </w:r>
      <w:proofErr w:type="spellEnd"/>
      <w:r w:rsidRPr="004645B7">
        <w:rPr>
          <w:rFonts w:ascii="Times New Roman" w:eastAsia="Calibri" w:hAnsi="Times New Roman"/>
          <w:sz w:val="20"/>
          <w:szCs w:val="20"/>
        </w:rPr>
        <w:t xml:space="preserve">, restam </w:t>
      </w:r>
      <w:proofErr w:type="gramStart"/>
      <w:r w:rsidRPr="004645B7">
        <w:rPr>
          <w:rFonts w:ascii="Times New Roman" w:eastAsia="Calibri" w:hAnsi="Times New Roman"/>
          <w:sz w:val="20"/>
          <w:szCs w:val="20"/>
        </w:rPr>
        <w:t>comprovadas  as</w:t>
      </w:r>
      <w:proofErr w:type="gramEnd"/>
      <w:r w:rsidRPr="004645B7">
        <w:rPr>
          <w:rFonts w:ascii="Times New Roman" w:eastAsia="Calibri" w:hAnsi="Times New Roman"/>
          <w:sz w:val="20"/>
          <w:szCs w:val="20"/>
        </w:rPr>
        <w:t xml:space="preserve"> infrações ético-disciplinares descritas nos itens IX e X do Art. 18 da Lei nº 12.378/2010;</w:t>
      </w:r>
    </w:p>
    <w:p w:rsidR="004645B7" w:rsidRPr="004645B7" w:rsidRDefault="004645B7" w:rsidP="004645B7">
      <w:pPr>
        <w:tabs>
          <w:tab w:val="left" w:pos="1134"/>
        </w:tabs>
        <w:ind w:left="2268"/>
        <w:jc w:val="both"/>
        <w:rPr>
          <w:rFonts w:ascii="Times New Roman" w:hAnsi="Times New Roman"/>
          <w:sz w:val="20"/>
          <w:szCs w:val="20"/>
        </w:rPr>
      </w:pPr>
    </w:p>
    <w:p w:rsidR="004645B7" w:rsidRPr="004645B7" w:rsidRDefault="004645B7" w:rsidP="004645B7">
      <w:pPr>
        <w:tabs>
          <w:tab w:val="left" w:pos="1134"/>
        </w:tabs>
        <w:ind w:left="2268"/>
        <w:jc w:val="both"/>
        <w:rPr>
          <w:rFonts w:ascii="Times New Roman" w:eastAsia="Calibri" w:hAnsi="Times New Roman"/>
          <w:i/>
          <w:sz w:val="20"/>
          <w:szCs w:val="20"/>
        </w:rPr>
      </w:pPr>
      <w:r w:rsidRPr="004645B7">
        <w:rPr>
          <w:rFonts w:ascii="Times New Roman" w:eastAsia="Calibri" w:hAnsi="Times New Roman"/>
          <w:i/>
          <w:sz w:val="20"/>
          <w:szCs w:val="20"/>
        </w:rPr>
        <w:t xml:space="preserve">IX - deixar de observar as normas legais e técnicas pertinentes na execução </w:t>
      </w:r>
      <w:proofErr w:type="gramStart"/>
      <w:r w:rsidRPr="004645B7">
        <w:rPr>
          <w:rFonts w:ascii="Times New Roman" w:eastAsia="Calibri" w:hAnsi="Times New Roman"/>
          <w:i/>
          <w:sz w:val="20"/>
          <w:szCs w:val="20"/>
        </w:rPr>
        <w:t xml:space="preserve">de  </w:t>
      </w:r>
      <w:proofErr w:type="spellStart"/>
      <w:r w:rsidRPr="004645B7">
        <w:rPr>
          <w:rFonts w:ascii="Times New Roman" w:eastAsia="Calibri" w:hAnsi="Times New Roman"/>
          <w:i/>
          <w:sz w:val="20"/>
          <w:szCs w:val="20"/>
        </w:rPr>
        <w:t>de</w:t>
      </w:r>
      <w:proofErr w:type="spellEnd"/>
      <w:proofErr w:type="gramEnd"/>
      <w:r w:rsidRPr="004645B7">
        <w:rPr>
          <w:rFonts w:ascii="Times New Roman" w:eastAsia="Calibri" w:hAnsi="Times New Roman"/>
          <w:i/>
          <w:sz w:val="20"/>
          <w:szCs w:val="20"/>
        </w:rPr>
        <w:t xml:space="preserve"> arquitetura e urbanismo;</w:t>
      </w:r>
    </w:p>
    <w:p w:rsidR="004645B7" w:rsidRPr="004645B7" w:rsidRDefault="004645B7" w:rsidP="004645B7">
      <w:pPr>
        <w:ind w:left="2268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4645B7">
        <w:rPr>
          <w:rFonts w:ascii="Times New Roman" w:eastAsia="Calibri" w:hAnsi="Times New Roman"/>
          <w:i/>
          <w:sz w:val="20"/>
          <w:szCs w:val="20"/>
        </w:rPr>
        <w:t>X - ser desidioso na execução do trabalho contratado;</w:t>
      </w:r>
    </w:p>
    <w:p w:rsidR="004645B7" w:rsidRPr="004645B7" w:rsidRDefault="004645B7" w:rsidP="004645B7">
      <w:pPr>
        <w:ind w:left="2268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</w:p>
    <w:p w:rsidR="004645B7" w:rsidRPr="004645B7" w:rsidRDefault="00B242CC" w:rsidP="004645B7">
      <w:pPr>
        <w:ind w:left="226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Q</w:t>
      </w:r>
      <w:r w:rsidR="004645B7" w:rsidRPr="004645B7">
        <w:rPr>
          <w:rFonts w:ascii="Times New Roman" w:eastAsia="Calibri" w:hAnsi="Times New Roman"/>
          <w:sz w:val="20"/>
          <w:szCs w:val="20"/>
        </w:rPr>
        <w:t>uando a denunciada autorizou o seccionamento de vigas estruturais sem a prévia analise e avaliação correta dos impactos estruturais advindos dessa ação. Pelo que, em atendimento à Resolução CAU/BR nº</w:t>
      </w:r>
      <w:r w:rsidR="004645B7" w:rsidRPr="004645B7">
        <w:rPr>
          <w:rFonts w:ascii="Times New Roman" w:eastAsia="Calibri" w:hAnsi="Times New Roman"/>
          <w:color w:val="FF0000"/>
          <w:sz w:val="20"/>
          <w:szCs w:val="20"/>
        </w:rPr>
        <w:t xml:space="preserve"> </w:t>
      </w:r>
      <w:r w:rsidR="004645B7" w:rsidRPr="004645B7">
        <w:rPr>
          <w:rFonts w:ascii="Times New Roman" w:eastAsia="Calibri" w:hAnsi="Times New Roman"/>
          <w:sz w:val="20"/>
          <w:szCs w:val="20"/>
        </w:rPr>
        <w:t xml:space="preserve">058/2013 que “dispõe sobre o procedimento para aplicação das sanções ético-disciplinares relacionadas às infrações ético-disciplinares por descumprimento à Lei nº 12.378/2010, e ao Código de ética e Disciplina do Conselho de Arquitetura e Urbanismo do Brasil (CAU BR)”, em especial em atendimento ao </w:t>
      </w:r>
      <w:proofErr w:type="spellStart"/>
      <w:r w:rsidR="004645B7" w:rsidRPr="004645B7">
        <w:rPr>
          <w:rFonts w:ascii="Times New Roman" w:eastAsia="Calibri" w:hAnsi="Times New Roman"/>
          <w:sz w:val="20"/>
          <w:szCs w:val="20"/>
        </w:rPr>
        <w:t>ítem</w:t>
      </w:r>
      <w:proofErr w:type="spellEnd"/>
      <w:r w:rsidR="004645B7" w:rsidRPr="004645B7">
        <w:rPr>
          <w:rFonts w:ascii="Times New Roman" w:eastAsia="Calibri" w:hAnsi="Times New Roman"/>
          <w:sz w:val="20"/>
          <w:szCs w:val="20"/>
        </w:rPr>
        <w:t xml:space="preserve"> 7 do Anexo da citada Resolução, que trata das sanções por violação aos incisos I a XII do Art. 18 da Lei nº 12.368/2010 e por constatação de imprudência no ato cometido pela denunciada, com base no Art. 13 da Resolução nº 058/2013, considerado agravante, enquadra-se tal situação na aplicação de </w:t>
      </w:r>
      <w:r w:rsidR="004645B7" w:rsidRPr="004645B7">
        <w:rPr>
          <w:rFonts w:ascii="Times New Roman" w:eastAsia="Calibri" w:hAnsi="Times New Roman"/>
          <w:b/>
          <w:sz w:val="20"/>
          <w:szCs w:val="20"/>
        </w:rPr>
        <w:t>ADVERTÊNCIA PÚBLICA e MULTA no valor correspondente a 5,33 anuidades.”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artigo 28, §§ 2º e 3º, da Resolução n.º 34, do CAU/BR, o qual determina que: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D74AC" w:rsidRPr="00DD31F8" w:rsidRDefault="001D74AC" w:rsidP="001D74AC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“Art. 28. O Plenário do CAU/UF fará o julgamento do processo ético-disciplinar considerando as informações do respectivo relatório e parecer da Comissão de Ética e Disciplina, em votação por maioria simples de decisão plenária.</w:t>
      </w:r>
    </w:p>
    <w:p w:rsidR="001D74AC" w:rsidRPr="00DD31F8" w:rsidRDefault="001D74AC" w:rsidP="001D74AC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(...)</w:t>
      </w:r>
    </w:p>
    <w:p w:rsidR="001D74AC" w:rsidRPr="00DD31F8" w:rsidRDefault="001D74AC" w:rsidP="001D74AC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2"/>
        </w:rPr>
      </w:pPr>
      <w:r w:rsidRPr="00DD31F8">
        <w:rPr>
          <w:rFonts w:ascii="Times New Roman" w:hAnsi="Times New Roman"/>
          <w:sz w:val="20"/>
          <w:szCs w:val="22"/>
        </w:rPr>
        <w:lastRenderedPageBreak/>
        <w:t xml:space="preserve">§ 2° Durante a sessão do julgamento, o Plenário poderá aprovar </w:t>
      </w:r>
      <w:proofErr w:type="gramStart"/>
      <w:r w:rsidRPr="00DD31F8">
        <w:rPr>
          <w:rFonts w:ascii="Times New Roman" w:hAnsi="Times New Roman"/>
          <w:sz w:val="20"/>
          <w:szCs w:val="22"/>
        </w:rPr>
        <w:t>ou  rejeitar</w:t>
      </w:r>
      <w:proofErr w:type="gramEnd"/>
      <w:r w:rsidRPr="00DD31F8">
        <w:rPr>
          <w:rFonts w:ascii="Times New Roman" w:hAnsi="Times New Roman"/>
          <w:sz w:val="20"/>
          <w:szCs w:val="22"/>
        </w:rPr>
        <w:t xml:space="preserve"> na íntegra ou parcialmente as conclusões propostas contidas no relatório e parecer da Comissão de Ética e Disciplina.</w:t>
      </w:r>
    </w:p>
    <w:p w:rsidR="001D74AC" w:rsidRPr="00DD31F8" w:rsidRDefault="001D74AC" w:rsidP="001D74AC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0"/>
          <w:szCs w:val="22"/>
        </w:rPr>
        <w:t>§ 3° Julgada improcedente a denúncia, o CAU/UF fará a publicação, conforme as determinações legais, da decisão plenária de julgamento”.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4645B7" w:rsidRPr="004645B7" w:rsidRDefault="00B242CC" w:rsidP="004645B7">
      <w:pPr>
        <w:pStyle w:val="PargrafodaLista"/>
        <w:numPr>
          <w:ilvl w:val="0"/>
          <w:numId w:val="8"/>
        </w:numPr>
        <w:tabs>
          <w:tab w:val="left" w:pos="851"/>
        </w:tabs>
        <w:spacing w:before="2" w:after="2"/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1D74AC" w:rsidRPr="004645B7">
        <w:rPr>
          <w:rFonts w:ascii="Times New Roman" w:hAnsi="Times New Roman"/>
          <w:sz w:val="22"/>
        </w:rPr>
        <w:t xml:space="preserve">provar, na íntegra, as conclusões do parecer da Comissão de Ética e Disciplina no processo </w:t>
      </w:r>
      <w:proofErr w:type="gramStart"/>
      <w:r w:rsidR="001D74AC" w:rsidRPr="004645B7">
        <w:rPr>
          <w:rFonts w:ascii="Times New Roman" w:hAnsi="Times New Roman"/>
          <w:sz w:val="22"/>
        </w:rPr>
        <w:t xml:space="preserve">n.º </w:t>
      </w:r>
      <w:r w:rsidR="004645B7" w:rsidRPr="004645B7">
        <w:rPr>
          <w:rFonts w:ascii="Times New Roman" w:hAnsi="Times New Roman"/>
          <w:sz w:val="22"/>
        </w:rPr>
        <w:t xml:space="preserve"> 53927</w:t>
      </w:r>
      <w:proofErr w:type="gramEnd"/>
      <w:r w:rsidR="004645B7" w:rsidRPr="004645B7">
        <w:rPr>
          <w:rFonts w:ascii="Times New Roman" w:hAnsi="Times New Roman"/>
          <w:sz w:val="22"/>
        </w:rPr>
        <w:t>/2013</w:t>
      </w:r>
      <w:r>
        <w:rPr>
          <w:rFonts w:ascii="Times New Roman" w:hAnsi="Times New Roman"/>
          <w:sz w:val="22"/>
        </w:rPr>
        <w:t>,</w:t>
      </w:r>
      <w:r w:rsidR="004645B7" w:rsidRPr="004645B7">
        <w:rPr>
          <w:rFonts w:ascii="Times New Roman" w:hAnsi="Times New Roman"/>
          <w:sz w:val="22"/>
        </w:rPr>
        <w:t xml:space="preserve"> </w:t>
      </w:r>
      <w:r w:rsidR="004645B7" w:rsidRPr="004645B7">
        <w:rPr>
          <w:rFonts w:ascii="Times New Roman" w:hAnsi="Times New Roman"/>
          <w:sz w:val="22"/>
          <w:szCs w:val="22"/>
        </w:rPr>
        <w:t>no sentido de ser aplicada a pena de ADVERTÊNCIA PÚBLICA e MULTA no valor correspondente a 5,33 (cinco v</w:t>
      </w:r>
      <w:r w:rsidR="004645B7">
        <w:rPr>
          <w:rFonts w:ascii="Times New Roman" w:hAnsi="Times New Roman"/>
          <w:sz w:val="22"/>
          <w:szCs w:val="22"/>
        </w:rPr>
        <w:t xml:space="preserve">írgula trinta e três) anuidades </w:t>
      </w:r>
      <w:r>
        <w:rPr>
          <w:rFonts w:ascii="Times New Roman" w:hAnsi="Times New Roman"/>
          <w:sz w:val="22"/>
          <w:szCs w:val="22"/>
        </w:rPr>
        <w:t xml:space="preserve">a ser imutada </w:t>
      </w:r>
      <w:r w:rsidR="004645B7">
        <w:rPr>
          <w:rFonts w:ascii="Times New Roman" w:hAnsi="Times New Roman"/>
          <w:sz w:val="22"/>
          <w:szCs w:val="22"/>
        </w:rPr>
        <w:t>à parte denunciada.</w:t>
      </w:r>
    </w:p>
    <w:p w:rsidR="004645B7" w:rsidRPr="004645B7" w:rsidRDefault="004645B7" w:rsidP="004645B7">
      <w:pPr>
        <w:pStyle w:val="PargrafodaLista"/>
        <w:tabs>
          <w:tab w:val="left" w:pos="851"/>
        </w:tabs>
        <w:spacing w:before="2" w:after="2"/>
        <w:ind w:left="0"/>
        <w:jc w:val="both"/>
        <w:rPr>
          <w:rFonts w:ascii="Times New Roman" w:hAnsi="Times New Roman"/>
          <w:sz w:val="22"/>
        </w:rPr>
      </w:pPr>
    </w:p>
    <w:p w:rsidR="001D74AC" w:rsidRPr="004645B7" w:rsidRDefault="001D74AC" w:rsidP="001D74AC">
      <w:pPr>
        <w:pStyle w:val="PargrafodaLista"/>
        <w:numPr>
          <w:ilvl w:val="0"/>
          <w:numId w:val="8"/>
        </w:numPr>
        <w:tabs>
          <w:tab w:val="left" w:pos="851"/>
        </w:tabs>
        <w:spacing w:before="2" w:after="2"/>
        <w:ind w:left="0" w:firstLine="0"/>
        <w:jc w:val="both"/>
        <w:rPr>
          <w:rFonts w:ascii="Times New Roman" w:hAnsi="Times New Roman"/>
          <w:sz w:val="22"/>
        </w:rPr>
      </w:pPr>
      <w:r w:rsidRPr="004645B7">
        <w:rPr>
          <w:rFonts w:ascii="Times New Roman" w:hAnsi="Times New Roman"/>
          <w:sz w:val="22"/>
        </w:rPr>
        <w:t>Nos termos do artigo 32, da Resolução n.º 34, do CAU/BR, devem as partes ser notificadas da decisão por meio de correspondência, a qual deve informar o prazo para apresentação de recurso ao CAU/BR.</w:t>
      </w:r>
    </w:p>
    <w:p w:rsidR="001D74AC" w:rsidRPr="00DD31F8" w:rsidRDefault="001D74AC" w:rsidP="001D74AC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pStyle w:val="PargrafodaLista"/>
        <w:numPr>
          <w:ilvl w:val="0"/>
          <w:numId w:val="8"/>
        </w:numPr>
        <w:tabs>
          <w:tab w:val="left" w:pos="851"/>
        </w:tabs>
        <w:spacing w:before="2" w:after="2"/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>
        <w:rPr>
          <w:rFonts w:ascii="Times New Roman" w:hAnsi="Times New Roman"/>
          <w:sz w:val="22"/>
        </w:rPr>
        <w:t>7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dezessete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01 (uma) ausência.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4645B7" w:rsidP="001D74A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03</w:t>
      </w:r>
      <w:r w:rsidR="001D74AC"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julho</w:t>
      </w:r>
      <w:r w:rsidR="001D74AC" w:rsidRPr="00DD31F8">
        <w:rPr>
          <w:rFonts w:ascii="Times New Roman" w:hAnsi="Times New Roman"/>
          <w:sz w:val="22"/>
        </w:rPr>
        <w:t xml:space="preserve"> de 2017.</w:t>
      </w: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1D74AC" w:rsidRPr="00DD31F8" w:rsidSect="001D74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1D74A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1D74AC" w:rsidRPr="00DD31F8" w:rsidRDefault="001D74AC" w:rsidP="001D74AC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1D74AC" w:rsidRPr="00DD31F8" w:rsidRDefault="001D74AC" w:rsidP="001D74AC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1D74AC" w:rsidRPr="00DD31F8" w:rsidRDefault="001D74AC" w:rsidP="001D74A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CAU/RS</w:t>
      </w:r>
    </w:p>
    <w:p w:rsidR="00C1166A" w:rsidRDefault="00C1166A" w:rsidP="0020551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p w:rsidR="00C1166A" w:rsidRDefault="00C1166A" w:rsidP="0020551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p w:rsidR="00C1166A" w:rsidRDefault="00C1166A" w:rsidP="0020551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p w:rsidR="001D74AC" w:rsidRDefault="001D74AC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856246" w:rsidRDefault="00856246" w:rsidP="001D74AC">
      <w:pPr>
        <w:pStyle w:val="Default"/>
        <w:rPr>
          <w:rFonts w:ascii="Times New Roman" w:hAnsi="Times New Roman" w:cs="Times New Roman"/>
          <w:sz w:val="22"/>
        </w:rPr>
      </w:pP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7</w:t>
      </w:r>
      <w:r w:rsidR="005169D3">
        <w:rPr>
          <w:rFonts w:ascii="Times New Roman" w:hAnsi="Times New Roman"/>
          <w:b/>
          <w:bCs/>
          <w:lang w:eastAsia="pt-BR"/>
        </w:rPr>
        <w:t>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1D74AC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1D74AC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 xml:space="preserve">Anelise </w:t>
            </w:r>
            <w:proofErr w:type="spellStart"/>
            <w:r w:rsidRPr="006C7480">
              <w:rPr>
                <w:rFonts w:ascii="Times New Roman" w:hAnsi="Times New Roman"/>
              </w:rPr>
              <w:t>Gerhardt</w:t>
            </w:r>
            <w:proofErr w:type="spellEnd"/>
            <w:r w:rsidRPr="006C7480">
              <w:rPr>
                <w:rFonts w:ascii="Times New Roman" w:hAnsi="Times New Roman"/>
              </w:rPr>
              <w:t xml:space="preserve"> </w:t>
            </w:r>
            <w:proofErr w:type="spellStart"/>
            <w:r w:rsidRPr="006C7480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E7082B" w:rsidRDefault="00B63C30" w:rsidP="000E6BE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E7082B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63C30" w:rsidRPr="008D7E43" w:rsidTr="001D74A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63C30" w:rsidRPr="008D7E43" w:rsidRDefault="00B63C30" w:rsidP="001D74A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1D74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1D74A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1D74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5169D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5169D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1D74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1D74A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5169D3">
              <w:rPr>
                <w:rFonts w:ascii="Times New Roman" w:hAnsi="Times New Roman"/>
                <w:b/>
              </w:rPr>
              <w:t>03/07/2017</w:t>
            </w:r>
          </w:p>
          <w:p w:rsidR="005B374F" w:rsidRDefault="007B25FE" w:rsidP="0085624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C40DF4"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DPL Nº </w:t>
            </w:r>
            <w:r w:rsidR="00C40DF4">
              <w:rPr>
                <w:rFonts w:ascii="Times New Roman" w:hAnsi="Times New Roman"/>
                <w:b/>
                <w:sz w:val="22"/>
                <w:szCs w:val="22"/>
              </w:rPr>
              <w:t>751</w:t>
            </w:r>
            <w:r w:rsidR="00C40DF4"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627492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856246" w:rsidRPr="00856246">
              <w:rPr>
                <w:rFonts w:ascii="Times New Roman" w:hAnsi="Times New Roman"/>
              </w:rPr>
              <w:t>Aprova, na íntegra, as conclusões do parecer da Comissão de Ética e Disciplina no processo nº 53927/2013, no sentido de ser aplicada a pena de ADVERTÊNCIA PÚBLICA e MULTA no valor correspondente a 5,33 (cinco vírgula trinta e três) anuidades.</w:t>
            </w:r>
          </w:p>
          <w:p w:rsidR="00856246" w:rsidRPr="008D7E43" w:rsidRDefault="00856246" w:rsidP="0085624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B25FE" w:rsidRPr="008D7E43" w:rsidTr="001D74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70A7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470A77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470A77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AA4316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1D74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5169D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7B25FE" w:rsidRPr="008D7E43" w:rsidTr="001D74AC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1D74A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1D74A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81" w:rsidRDefault="00086781">
      <w:r>
        <w:separator/>
      </w:r>
    </w:p>
  </w:endnote>
  <w:endnote w:type="continuationSeparator" w:id="0">
    <w:p w:rsidR="00086781" w:rsidRDefault="000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381432" w:rsidRDefault="001D74A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D74AC" w:rsidRPr="008D7E43" w:rsidRDefault="001D74A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1F028B" w:rsidRDefault="001D74AC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1D74AC" w:rsidRPr="001F028B" w:rsidRDefault="001D74AC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Default="001D74A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381432" w:rsidRDefault="001D74A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D74AC" w:rsidRPr="008D7E43" w:rsidRDefault="001D74A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1F028B" w:rsidRDefault="001D74AC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1D74AC" w:rsidRPr="001F028B" w:rsidRDefault="001D74AC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Default="001D74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81" w:rsidRDefault="00086781">
      <w:r>
        <w:separator/>
      </w:r>
    </w:p>
  </w:footnote>
  <w:footnote w:type="continuationSeparator" w:id="0">
    <w:p w:rsidR="00086781" w:rsidRDefault="0008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9E4E5A" w:rsidRDefault="001D74A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3084BD2D" wp14:editId="6F5A38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7341AE97" wp14:editId="39D3D7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9E4E5A" w:rsidRDefault="001D74A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BF2B2CF" wp14:editId="28C2A4D7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Default="001D74A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9E4E5A" w:rsidRDefault="001D74A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FA3AB4" wp14:editId="2FAAD5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BBF60A" wp14:editId="10DABE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Pr="009E4E5A" w:rsidRDefault="001D74A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1BB0CD6" wp14:editId="6FE839A5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AC" w:rsidRDefault="001D74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52A4F"/>
    <w:rsid w:val="00066430"/>
    <w:rsid w:val="00067339"/>
    <w:rsid w:val="0007671E"/>
    <w:rsid w:val="00076F91"/>
    <w:rsid w:val="00082DE8"/>
    <w:rsid w:val="00085364"/>
    <w:rsid w:val="00086781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E6BEF"/>
    <w:rsid w:val="000F0649"/>
    <w:rsid w:val="00115D3A"/>
    <w:rsid w:val="00121F68"/>
    <w:rsid w:val="00123042"/>
    <w:rsid w:val="00124988"/>
    <w:rsid w:val="00136F6F"/>
    <w:rsid w:val="001469E4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D6277"/>
    <w:rsid w:val="001D74AC"/>
    <w:rsid w:val="001E15D4"/>
    <w:rsid w:val="0020186A"/>
    <w:rsid w:val="00201ADD"/>
    <w:rsid w:val="00205519"/>
    <w:rsid w:val="00206A48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4DAC"/>
    <w:rsid w:val="002E64C2"/>
    <w:rsid w:val="00302D5A"/>
    <w:rsid w:val="00305DC6"/>
    <w:rsid w:val="00321659"/>
    <w:rsid w:val="003246FF"/>
    <w:rsid w:val="0032536C"/>
    <w:rsid w:val="003413CB"/>
    <w:rsid w:val="00364787"/>
    <w:rsid w:val="003652C0"/>
    <w:rsid w:val="00373DA3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1452A"/>
    <w:rsid w:val="00417E52"/>
    <w:rsid w:val="00420432"/>
    <w:rsid w:val="0042076A"/>
    <w:rsid w:val="004357F3"/>
    <w:rsid w:val="004528B2"/>
    <w:rsid w:val="0045317D"/>
    <w:rsid w:val="004645B7"/>
    <w:rsid w:val="00470A77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27492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C7480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56246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77EDE"/>
    <w:rsid w:val="00986211"/>
    <w:rsid w:val="00995531"/>
    <w:rsid w:val="009A1290"/>
    <w:rsid w:val="009B1BAF"/>
    <w:rsid w:val="009B78C0"/>
    <w:rsid w:val="009C0310"/>
    <w:rsid w:val="009C0DDA"/>
    <w:rsid w:val="009C1BB4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335AC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A4316"/>
    <w:rsid w:val="00AA628B"/>
    <w:rsid w:val="00AB0217"/>
    <w:rsid w:val="00AB20AC"/>
    <w:rsid w:val="00AB28B1"/>
    <w:rsid w:val="00AB6B02"/>
    <w:rsid w:val="00AC481D"/>
    <w:rsid w:val="00AC6B3D"/>
    <w:rsid w:val="00AE2260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42CC"/>
    <w:rsid w:val="00B25831"/>
    <w:rsid w:val="00B36AED"/>
    <w:rsid w:val="00B37653"/>
    <w:rsid w:val="00B37BCE"/>
    <w:rsid w:val="00B42603"/>
    <w:rsid w:val="00B60189"/>
    <w:rsid w:val="00B63C30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166A"/>
    <w:rsid w:val="00C12210"/>
    <w:rsid w:val="00C13231"/>
    <w:rsid w:val="00C16584"/>
    <w:rsid w:val="00C32B3C"/>
    <w:rsid w:val="00C35A43"/>
    <w:rsid w:val="00C35BA9"/>
    <w:rsid w:val="00C4069C"/>
    <w:rsid w:val="00C40DF4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BAB"/>
    <w:rsid w:val="00DB1F2F"/>
    <w:rsid w:val="00DB42D6"/>
    <w:rsid w:val="00DB61B6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0F5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2782"/>
    <w:rsid w:val="00FE4D3F"/>
    <w:rsid w:val="00FE7AAA"/>
    <w:rsid w:val="00FE7B4B"/>
    <w:rsid w:val="00FF44FD"/>
    <w:rsid w:val="00FF5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138F1-8A0C-4462-ADE3-0F1A9ACE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762-CC74-4452-B134-2E404B83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2</cp:revision>
  <cp:lastPrinted>2016-03-08T14:29:00Z</cp:lastPrinted>
  <dcterms:created xsi:type="dcterms:W3CDTF">2017-07-10T12:54:00Z</dcterms:created>
  <dcterms:modified xsi:type="dcterms:W3CDTF">2017-07-10T12:54:00Z</dcterms:modified>
</cp:coreProperties>
</file>