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160DBD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p w:rsidR="00BB7E4E" w:rsidRPr="00160DBD" w:rsidRDefault="00BB7E4E" w:rsidP="005D6DF2">
      <w:pPr>
        <w:rPr>
          <w:rFonts w:asciiTheme="minorHAnsi" w:hAnsiTheme="minorHAnsi" w:cstheme="minorHAnsi"/>
          <w:sz w:val="22"/>
          <w:szCs w:val="22"/>
        </w:rPr>
      </w:pPr>
    </w:p>
    <w:p w:rsidR="00BB7E4E" w:rsidRPr="00160DBD" w:rsidRDefault="00BB7E4E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160DBD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160DBD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160DBD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160DBD" w:rsidRDefault="008A7662" w:rsidP="00966D08">
            <w:pPr>
              <w:rPr>
                <w:rFonts w:asciiTheme="minorHAnsi" w:hAnsiTheme="minorHAnsi" w:cstheme="minorHAnsi"/>
              </w:rPr>
            </w:pPr>
          </w:p>
        </w:tc>
      </w:tr>
      <w:tr w:rsidR="000B576B" w:rsidRPr="00160DBD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160DBD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160DBD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160DBD" w:rsidRDefault="00160DBD" w:rsidP="000B576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pt-BR"/>
              </w:rPr>
              <w:t>CPFi</w:t>
            </w:r>
            <w:proofErr w:type="spellEnd"/>
            <w:r w:rsidR="00966D08" w:rsidRPr="00160DBD">
              <w:rPr>
                <w:rFonts w:asciiTheme="minorHAnsi" w:hAnsiTheme="minorHAnsi" w:cstheme="minorHAnsi"/>
                <w:bCs/>
                <w:lang w:eastAsia="pt-BR"/>
              </w:rPr>
              <w:t>-CAU/RS</w:t>
            </w:r>
          </w:p>
        </w:tc>
      </w:tr>
      <w:tr w:rsidR="000B576B" w:rsidRPr="00160DBD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160DBD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160DBD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160DBD" w:rsidRDefault="00160DBD" w:rsidP="00333A01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Transposição Orçamentária </w:t>
            </w:r>
            <w:r w:rsidR="00620152">
              <w:rPr>
                <w:rFonts w:asciiTheme="minorHAnsi" w:hAnsiTheme="minorHAnsi" w:cstheme="minorHAnsi"/>
                <w:bCs/>
                <w:lang w:eastAsia="pt-BR"/>
              </w:rPr>
              <w:t>– Plano de Ação 2020</w:t>
            </w:r>
          </w:p>
        </w:tc>
      </w:tr>
    </w:tbl>
    <w:p w:rsidR="00124A49" w:rsidRPr="00160DBD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160DBD">
        <w:rPr>
          <w:rFonts w:asciiTheme="minorHAnsi" w:hAnsiTheme="minorHAnsi" w:cstheme="minorHAnsi"/>
          <w:lang w:eastAsia="pt-BR"/>
        </w:rPr>
        <w:t>DELIBERAÇÃO PLENÁRIA DPO</w:t>
      </w:r>
      <w:r w:rsidR="00E56097" w:rsidRPr="00160DBD">
        <w:rPr>
          <w:rFonts w:asciiTheme="minorHAnsi" w:hAnsiTheme="minorHAnsi" w:cstheme="minorHAnsi"/>
          <w:lang w:eastAsia="pt-BR"/>
        </w:rPr>
        <w:t>/RS</w:t>
      </w:r>
      <w:r w:rsidRPr="00160DBD">
        <w:rPr>
          <w:rFonts w:asciiTheme="minorHAnsi" w:hAnsiTheme="minorHAnsi" w:cstheme="minorHAnsi"/>
          <w:lang w:eastAsia="pt-BR"/>
        </w:rPr>
        <w:t xml:space="preserve"> Nº </w:t>
      </w:r>
      <w:r w:rsidR="00620152">
        <w:rPr>
          <w:rFonts w:asciiTheme="minorHAnsi" w:hAnsiTheme="minorHAnsi" w:cstheme="minorHAnsi"/>
          <w:lang w:eastAsia="pt-BR"/>
        </w:rPr>
        <w:t>1242</w:t>
      </w:r>
      <w:r w:rsidRPr="00160DBD">
        <w:rPr>
          <w:rFonts w:asciiTheme="minorHAnsi" w:hAnsiTheme="minorHAnsi" w:cstheme="minorHAnsi"/>
          <w:lang w:eastAsia="pt-BR"/>
        </w:rPr>
        <w:t>/</w:t>
      </w:r>
      <w:r w:rsidR="0049173E" w:rsidRPr="00160DBD">
        <w:rPr>
          <w:rFonts w:asciiTheme="minorHAnsi" w:hAnsiTheme="minorHAnsi" w:cstheme="minorHAnsi"/>
          <w:lang w:eastAsia="pt-BR"/>
        </w:rPr>
        <w:t>20</w:t>
      </w:r>
      <w:r w:rsidR="009316CB" w:rsidRPr="00160DBD">
        <w:rPr>
          <w:rFonts w:asciiTheme="minorHAnsi" w:hAnsiTheme="minorHAnsi" w:cstheme="minorHAnsi"/>
          <w:lang w:eastAsia="pt-BR"/>
        </w:rPr>
        <w:t>20</w:t>
      </w:r>
    </w:p>
    <w:p w:rsidR="00124A49" w:rsidRPr="00160DBD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BB7E4E" w:rsidRPr="00160DBD" w:rsidRDefault="00BB7E4E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Default="00160DBD" w:rsidP="000B576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160DBD">
        <w:rPr>
          <w:rFonts w:asciiTheme="minorHAnsi" w:hAnsiTheme="minorHAnsi" w:cstheme="minorHAnsi"/>
          <w:sz w:val="22"/>
          <w:szCs w:val="22"/>
        </w:rPr>
        <w:t xml:space="preserve">Aprova a realização de transposição de </w:t>
      </w:r>
      <w:r w:rsidR="00620152">
        <w:rPr>
          <w:rFonts w:asciiTheme="minorHAnsi" w:hAnsiTheme="minorHAnsi" w:cstheme="minorHAnsi"/>
          <w:sz w:val="22"/>
          <w:szCs w:val="22"/>
        </w:rPr>
        <w:t>orçamento</w:t>
      </w:r>
      <w:r w:rsidRPr="00160DBD">
        <w:rPr>
          <w:rFonts w:asciiTheme="minorHAnsi" w:hAnsiTheme="minorHAnsi" w:cstheme="minorHAnsi"/>
          <w:sz w:val="22"/>
          <w:szCs w:val="22"/>
        </w:rPr>
        <w:t xml:space="preserve"> para complementação de valor para </w:t>
      </w:r>
      <w:r w:rsidR="00620152">
        <w:rPr>
          <w:rFonts w:asciiTheme="minorHAnsi" w:hAnsiTheme="minorHAnsi" w:cstheme="minorHAnsi"/>
          <w:sz w:val="22"/>
          <w:szCs w:val="22"/>
        </w:rPr>
        <w:t xml:space="preserve">execução financeira de projetos do </w:t>
      </w:r>
      <w:r w:rsidRPr="00160DBD">
        <w:rPr>
          <w:rFonts w:asciiTheme="minorHAnsi" w:hAnsiTheme="minorHAnsi" w:cstheme="minorHAnsi"/>
          <w:sz w:val="22"/>
          <w:szCs w:val="22"/>
        </w:rPr>
        <w:t xml:space="preserve">Plano de Ação </w:t>
      </w:r>
      <w:r w:rsidR="00620152">
        <w:rPr>
          <w:rFonts w:asciiTheme="minorHAnsi" w:hAnsiTheme="minorHAnsi" w:cstheme="minorHAnsi"/>
          <w:sz w:val="22"/>
          <w:szCs w:val="22"/>
        </w:rPr>
        <w:t>2020</w:t>
      </w:r>
      <w:r w:rsidR="002879EA" w:rsidRPr="00160DBD">
        <w:rPr>
          <w:rFonts w:asciiTheme="minorHAnsi" w:hAnsiTheme="minorHAnsi" w:cstheme="minorHAnsi"/>
          <w:sz w:val="22"/>
          <w:szCs w:val="22"/>
        </w:rPr>
        <w:t>.</w:t>
      </w:r>
    </w:p>
    <w:p w:rsidR="00620152" w:rsidRPr="00160DBD" w:rsidRDefault="00620152" w:rsidP="000B576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5D6DF2" w:rsidRPr="00160DBD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160DBD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160DBD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160DBD">
        <w:rPr>
          <w:rFonts w:asciiTheme="minorHAnsi" w:hAnsiTheme="minorHAnsi" w:cstheme="minorHAnsi"/>
          <w:lang w:eastAsia="pt-BR"/>
        </w:rPr>
        <w:t>ogativas de que trata o artigo</w:t>
      </w:r>
      <w:r w:rsidRPr="00160DBD">
        <w:rPr>
          <w:rFonts w:asciiTheme="minorHAnsi" w:hAnsiTheme="minorHAnsi" w:cstheme="minorHAnsi"/>
          <w:lang w:eastAsia="pt-BR"/>
        </w:rPr>
        <w:t xml:space="preserve"> </w:t>
      </w:r>
      <w:r w:rsidR="006C14F3" w:rsidRPr="00160DBD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160DBD">
        <w:rPr>
          <w:rFonts w:asciiTheme="minorHAnsi" w:hAnsiTheme="minorHAnsi" w:cstheme="minorHAnsi"/>
          <w:lang w:eastAsia="pt-BR"/>
        </w:rPr>
        <w:t>X</w:t>
      </w:r>
      <w:r w:rsidR="000C1CFB" w:rsidRPr="00160DBD">
        <w:rPr>
          <w:rFonts w:asciiTheme="minorHAnsi" w:hAnsiTheme="minorHAnsi" w:cstheme="minorHAnsi"/>
          <w:lang w:eastAsia="pt-BR"/>
        </w:rPr>
        <w:t>VIII</w:t>
      </w:r>
      <w:r w:rsidR="006C14F3" w:rsidRPr="00160DBD">
        <w:rPr>
          <w:rFonts w:asciiTheme="minorHAnsi" w:hAnsiTheme="minorHAnsi" w:cstheme="minorHAnsi"/>
          <w:lang w:eastAsia="pt-BR"/>
        </w:rPr>
        <w:t xml:space="preserve"> </w:t>
      </w:r>
      <w:r w:rsidRPr="00160DBD">
        <w:rPr>
          <w:rFonts w:asciiTheme="minorHAnsi" w:hAnsiTheme="minorHAnsi" w:cstheme="minorHAnsi"/>
          <w:lang w:eastAsia="pt-BR"/>
        </w:rPr>
        <w:t>do Regimento Interno do CAU</w:t>
      </w:r>
      <w:r w:rsidR="00E56097" w:rsidRPr="00160DBD">
        <w:rPr>
          <w:rFonts w:asciiTheme="minorHAnsi" w:hAnsiTheme="minorHAnsi" w:cstheme="minorHAnsi"/>
          <w:lang w:eastAsia="pt-BR"/>
        </w:rPr>
        <w:t>/RS</w:t>
      </w:r>
      <w:r w:rsidRPr="00160DBD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160DBD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160DBD">
        <w:rPr>
          <w:rFonts w:asciiTheme="minorHAnsi" w:hAnsiTheme="minorHAnsi" w:cstheme="minorHAnsi"/>
        </w:rPr>
        <w:t>a Deliberação Plenária DPO/RS Nº 1155/2020</w:t>
      </w:r>
      <w:r w:rsidRPr="00160DBD">
        <w:rPr>
          <w:rFonts w:asciiTheme="minorHAnsi" w:hAnsiTheme="minorHAnsi" w:cstheme="minorHAnsi"/>
          <w:lang w:eastAsia="pt-BR"/>
        </w:rPr>
        <w:t xml:space="preserve">, no dia </w:t>
      </w:r>
      <w:r w:rsidR="00B57F7D" w:rsidRPr="00160DBD">
        <w:rPr>
          <w:rFonts w:asciiTheme="minorHAnsi" w:hAnsiTheme="minorHAnsi" w:cstheme="minorHAnsi"/>
          <w:lang w:eastAsia="pt-BR"/>
        </w:rPr>
        <w:t>27</w:t>
      </w:r>
      <w:r w:rsidR="004F14B6" w:rsidRPr="00160DBD">
        <w:rPr>
          <w:rFonts w:asciiTheme="minorHAnsi" w:hAnsiTheme="minorHAnsi" w:cstheme="minorHAnsi"/>
          <w:lang w:eastAsia="pt-BR"/>
        </w:rPr>
        <w:t xml:space="preserve"> de </w:t>
      </w:r>
      <w:r w:rsidR="00B57F7D" w:rsidRPr="00160DBD">
        <w:rPr>
          <w:rFonts w:asciiTheme="minorHAnsi" w:hAnsiTheme="minorHAnsi" w:cstheme="minorHAnsi"/>
          <w:lang w:eastAsia="pt-BR"/>
        </w:rPr>
        <w:t>novem</w:t>
      </w:r>
      <w:r w:rsidR="002C5BF1" w:rsidRPr="00160DBD">
        <w:rPr>
          <w:rFonts w:asciiTheme="minorHAnsi" w:hAnsiTheme="minorHAnsi" w:cstheme="minorHAnsi"/>
          <w:lang w:eastAsia="pt-BR"/>
        </w:rPr>
        <w:t xml:space="preserve">bro </w:t>
      </w:r>
      <w:r w:rsidR="0049173E" w:rsidRPr="00160DBD">
        <w:rPr>
          <w:rFonts w:asciiTheme="minorHAnsi" w:hAnsiTheme="minorHAnsi" w:cstheme="minorHAnsi"/>
          <w:lang w:eastAsia="pt-BR"/>
        </w:rPr>
        <w:t>de</w:t>
      </w:r>
      <w:r w:rsidR="00186A43" w:rsidRPr="00160DBD">
        <w:rPr>
          <w:rFonts w:asciiTheme="minorHAnsi" w:hAnsiTheme="minorHAnsi" w:cstheme="minorHAnsi"/>
          <w:lang w:eastAsia="pt-BR"/>
        </w:rPr>
        <w:t xml:space="preserve"> </w:t>
      </w:r>
      <w:r w:rsidR="0049173E" w:rsidRPr="00160DBD">
        <w:rPr>
          <w:rFonts w:asciiTheme="minorHAnsi" w:hAnsiTheme="minorHAnsi" w:cstheme="minorHAnsi"/>
          <w:lang w:eastAsia="pt-BR"/>
        </w:rPr>
        <w:t>20</w:t>
      </w:r>
      <w:r w:rsidR="005D6DF2" w:rsidRPr="00160DBD">
        <w:rPr>
          <w:rFonts w:asciiTheme="minorHAnsi" w:hAnsiTheme="minorHAnsi" w:cstheme="minorHAnsi"/>
          <w:lang w:eastAsia="pt-BR"/>
        </w:rPr>
        <w:t>20</w:t>
      </w:r>
      <w:r w:rsidRPr="00160DBD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160DBD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160DBD" w:rsidRPr="00160DBD" w:rsidRDefault="00160DBD" w:rsidP="00160DBD">
      <w:pPr>
        <w:jc w:val="both"/>
        <w:rPr>
          <w:rFonts w:asciiTheme="minorHAnsi" w:hAnsiTheme="minorHAnsi" w:cstheme="minorHAnsi"/>
          <w:lang w:eastAsia="pt-BR"/>
        </w:rPr>
      </w:pPr>
      <w:r w:rsidRPr="00160DBD">
        <w:rPr>
          <w:rFonts w:asciiTheme="minorHAnsi" w:hAnsiTheme="minorHAnsi" w:cstheme="minorHAnsi"/>
          <w:lang w:eastAsia="pt-BR"/>
        </w:rPr>
        <w:t>Considerando a necessidade de aporte no Plano de Ação 2020 para possibilitar a execução financeira das metas de reuniões das Comissões Permanentes;</w:t>
      </w:r>
    </w:p>
    <w:p w:rsidR="00160DBD" w:rsidRPr="00160DBD" w:rsidRDefault="00160DBD" w:rsidP="00160DBD">
      <w:pPr>
        <w:jc w:val="both"/>
        <w:rPr>
          <w:rFonts w:asciiTheme="minorHAnsi" w:hAnsiTheme="minorHAnsi" w:cstheme="minorHAnsi"/>
          <w:lang w:eastAsia="pt-BR"/>
        </w:rPr>
      </w:pPr>
    </w:p>
    <w:p w:rsidR="00160DBD" w:rsidRPr="00160DBD" w:rsidRDefault="00160DBD" w:rsidP="00160DBD">
      <w:pPr>
        <w:jc w:val="both"/>
        <w:rPr>
          <w:rFonts w:asciiTheme="minorHAnsi" w:hAnsiTheme="minorHAnsi" w:cstheme="minorHAnsi"/>
          <w:lang w:eastAsia="pt-BR"/>
        </w:rPr>
      </w:pPr>
      <w:r w:rsidRPr="00160DBD">
        <w:rPr>
          <w:rFonts w:asciiTheme="minorHAnsi" w:hAnsiTheme="minorHAnsi" w:cstheme="minorHAnsi"/>
          <w:lang w:eastAsia="pt-BR"/>
        </w:rPr>
        <w:t>Considerando a necessidade de aporte no Plano de Ação 2020 para possibilitar a execução financeira do Projeto de Promoção de Eventos;</w:t>
      </w:r>
    </w:p>
    <w:p w:rsidR="00160DBD" w:rsidRPr="00160DBD" w:rsidRDefault="00160DBD" w:rsidP="00160DBD">
      <w:pPr>
        <w:jc w:val="both"/>
        <w:rPr>
          <w:rFonts w:asciiTheme="minorHAnsi" w:hAnsiTheme="minorHAnsi" w:cstheme="minorHAnsi"/>
          <w:lang w:eastAsia="pt-BR"/>
        </w:rPr>
      </w:pPr>
    </w:p>
    <w:p w:rsidR="00160DBD" w:rsidRPr="00160DBD" w:rsidRDefault="00160DBD" w:rsidP="00160DBD">
      <w:pPr>
        <w:jc w:val="both"/>
        <w:rPr>
          <w:rFonts w:asciiTheme="minorHAnsi" w:hAnsiTheme="minorHAnsi" w:cstheme="minorHAnsi"/>
          <w:lang w:eastAsia="pt-BR"/>
        </w:rPr>
      </w:pPr>
      <w:r w:rsidRPr="00160DBD">
        <w:rPr>
          <w:rFonts w:asciiTheme="minorHAnsi" w:hAnsiTheme="minorHAnsi" w:cstheme="minorHAnsi"/>
          <w:lang w:eastAsia="pt-BR"/>
        </w:rPr>
        <w:t>Considerando a necessidade de aporte no Plano de Ação 2020 para possibilitar o pagamento das despesas com pessoal;</w:t>
      </w:r>
    </w:p>
    <w:p w:rsidR="00160DBD" w:rsidRDefault="00160DBD" w:rsidP="00BB7E4E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160DBD" w:rsidRDefault="00966D08" w:rsidP="00BB7E4E">
      <w:pPr>
        <w:jc w:val="both"/>
        <w:rPr>
          <w:rFonts w:asciiTheme="minorHAnsi" w:hAnsiTheme="minorHAnsi" w:cstheme="minorHAnsi"/>
          <w:lang w:eastAsia="pt-BR"/>
        </w:rPr>
      </w:pPr>
      <w:r w:rsidRPr="00160DBD">
        <w:rPr>
          <w:rFonts w:asciiTheme="minorHAnsi" w:hAnsiTheme="minorHAnsi" w:cstheme="minorHAnsi"/>
          <w:lang w:eastAsia="pt-BR"/>
        </w:rPr>
        <w:t xml:space="preserve">Considerando a Deliberação nº </w:t>
      </w:r>
      <w:r w:rsidR="00351F1B" w:rsidRPr="00160DBD">
        <w:rPr>
          <w:rFonts w:asciiTheme="minorHAnsi" w:hAnsiTheme="minorHAnsi" w:cstheme="minorHAnsi"/>
          <w:lang w:eastAsia="pt-BR"/>
        </w:rPr>
        <w:t>046</w:t>
      </w:r>
      <w:r w:rsidRPr="00160DBD">
        <w:rPr>
          <w:rFonts w:asciiTheme="minorHAnsi" w:hAnsiTheme="minorHAnsi" w:cstheme="minorHAnsi"/>
          <w:lang w:eastAsia="pt-BR"/>
        </w:rPr>
        <w:t>/20</w:t>
      </w:r>
      <w:r w:rsidR="00BB7E4E" w:rsidRPr="00160DBD">
        <w:rPr>
          <w:rFonts w:asciiTheme="minorHAnsi" w:hAnsiTheme="minorHAnsi" w:cstheme="minorHAnsi"/>
          <w:lang w:eastAsia="pt-BR"/>
        </w:rPr>
        <w:t>20</w:t>
      </w:r>
      <w:r w:rsidRPr="00160DBD">
        <w:rPr>
          <w:rFonts w:asciiTheme="minorHAnsi" w:hAnsiTheme="minorHAnsi" w:cstheme="minorHAnsi"/>
          <w:lang w:eastAsia="pt-BR"/>
        </w:rPr>
        <w:t xml:space="preserve"> </w:t>
      </w:r>
      <w:r w:rsidR="00B57F7D" w:rsidRPr="00160DBD">
        <w:rPr>
          <w:rFonts w:asciiTheme="minorHAnsi" w:hAnsiTheme="minorHAnsi" w:cstheme="minorHAnsi"/>
          <w:lang w:eastAsia="pt-BR"/>
        </w:rPr>
        <w:t xml:space="preserve">- </w:t>
      </w:r>
      <w:proofErr w:type="spellStart"/>
      <w:r w:rsidR="00160DBD">
        <w:rPr>
          <w:rFonts w:asciiTheme="minorHAnsi" w:hAnsiTheme="minorHAnsi" w:cstheme="minorHAnsi"/>
          <w:lang w:eastAsia="pt-BR"/>
        </w:rPr>
        <w:t>CPFi</w:t>
      </w:r>
      <w:proofErr w:type="spellEnd"/>
      <w:r w:rsidR="00B57F7D" w:rsidRPr="00160DBD">
        <w:rPr>
          <w:rFonts w:asciiTheme="minorHAnsi" w:hAnsiTheme="minorHAnsi" w:cstheme="minorHAnsi"/>
          <w:lang w:eastAsia="pt-BR"/>
        </w:rPr>
        <w:t xml:space="preserve">-CAU/RS </w:t>
      </w:r>
      <w:r w:rsidRPr="00160DBD">
        <w:rPr>
          <w:rFonts w:asciiTheme="minorHAnsi" w:hAnsiTheme="minorHAnsi" w:cstheme="minorHAnsi"/>
          <w:lang w:eastAsia="pt-BR"/>
        </w:rPr>
        <w:t xml:space="preserve">que aprovou </w:t>
      </w:r>
      <w:r w:rsidR="00160DBD">
        <w:rPr>
          <w:rFonts w:asciiTheme="minorHAnsi" w:hAnsiTheme="minorHAnsi" w:cstheme="minorHAnsi"/>
          <w:lang w:eastAsia="pt-BR"/>
        </w:rPr>
        <w:t>as transposições orçamentárias, conforme as necessidades de aporte no Plano de Ação 2020, possibilitando a execução financeira dos projetos acima referidos</w:t>
      </w:r>
      <w:r w:rsidRPr="00160DBD">
        <w:rPr>
          <w:rFonts w:asciiTheme="minorHAnsi" w:hAnsiTheme="minorHAnsi" w:cstheme="minorHAnsi"/>
          <w:lang w:eastAsia="pt-BR"/>
        </w:rPr>
        <w:t>.</w:t>
      </w:r>
    </w:p>
    <w:p w:rsidR="00966D08" w:rsidRPr="00160DBD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160DBD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160DBD">
        <w:rPr>
          <w:rFonts w:asciiTheme="minorHAnsi" w:hAnsiTheme="minorHAnsi" w:cstheme="minorHAnsi"/>
          <w:b/>
          <w:lang w:eastAsia="pt-BR"/>
        </w:rPr>
        <w:t>DELIBEROU por:</w:t>
      </w:r>
    </w:p>
    <w:p w:rsidR="00966D08" w:rsidRPr="00160DBD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160DBD" w:rsidRPr="00160DBD" w:rsidRDefault="00160DBD" w:rsidP="00160DBD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60DBD">
        <w:rPr>
          <w:rFonts w:asciiTheme="minorHAnsi" w:hAnsiTheme="minorHAnsi" w:cstheme="minorHAnsi"/>
        </w:rPr>
        <w:t xml:space="preserve">Pela transposição orçamentária de R$60.000,00 (sessenta mil reais) de crédito orçamentário corrente do Projeto Edital de Patrocínios para Publicações – Centro de Custos 4.03.30, </w:t>
      </w:r>
      <w:proofErr w:type="gramStart"/>
      <w:r w:rsidRPr="00160DBD">
        <w:rPr>
          <w:rFonts w:asciiTheme="minorHAnsi" w:hAnsiTheme="minorHAnsi" w:cstheme="minorHAnsi"/>
        </w:rPr>
        <w:t>Conta</w:t>
      </w:r>
      <w:proofErr w:type="gramEnd"/>
      <w:r w:rsidRPr="00160DBD">
        <w:rPr>
          <w:rFonts w:asciiTheme="minorHAnsi" w:hAnsiTheme="minorHAnsi" w:cstheme="minorHAnsi"/>
        </w:rPr>
        <w:t xml:space="preserve"> </w:t>
      </w:r>
      <w:r w:rsidRPr="00160DBD">
        <w:rPr>
          <w:rFonts w:asciiTheme="minorHAnsi" w:hAnsiTheme="minorHAnsi" w:cstheme="minorHAnsi"/>
          <w:color w:val="201F1E"/>
          <w:shd w:val="clear" w:color="auto" w:fill="FFFFFF"/>
        </w:rPr>
        <w:t>6.2.2.1.1.01.07.02.002-Convênios, Acordos e Ajuda a Entidades</w:t>
      </w:r>
      <w:r w:rsidRPr="00160DBD">
        <w:rPr>
          <w:rFonts w:asciiTheme="minorHAnsi" w:hAnsiTheme="minorHAnsi" w:cstheme="minorHAnsi"/>
        </w:rPr>
        <w:t xml:space="preserve"> para o Projeto Documentação e Memória – Centro de Custos 4.03.37, Conta </w:t>
      </w:r>
      <w:r w:rsidRPr="00160DBD">
        <w:rPr>
          <w:rFonts w:asciiTheme="minorHAnsi" w:hAnsiTheme="minorHAnsi" w:cstheme="minorHAnsi"/>
          <w:color w:val="201F1E"/>
          <w:shd w:val="clear" w:color="auto" w:fill="FFFFFF"/>
        </w:rPr>
        <w:t>6.2.2.1.1.01.04.04.028 (Demais Serviços Prestados);</w:t>
      </w:r>
    </w:p>
    <w:p w:rsidR="00160DBD" w:rsidRPr="00160DBD" w:rsidRDefault="00160DBD" w:rsidP="00160DBD">
      <w:pPr>
        <w:pStyle w:val="PargrafodaLista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160DBD" w:rsidRPr="00160DBD" w:rsidRDefault="00160DBD" w:rsidP="00160DBD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160DBD">
        <w:rPr>
          <w:rFonts w:asciiTheme="minorHAnsi" w:hAnsiTheme="minorHAnsi" w:cstheme="minorHAnsi"/>
        </w:rPr>
        <w:t xml:space="preserve"> Pela transposição orçamentária de R$10.000,00 (dez mil reais) de crédito orçamentário corrente do Projeto Edital de Patrocínios para Publicações – Centro de Custos 4.03.30, </w:t>
      </w:r>
      <w:proofErr w:type="gramStart"/>
      <w:r w:rsidRPr="00160DBD">
        <w:rPr>
          <w:rFonts w:asciiTheme="minorHAnsi" w:hAnsiTheme="minorHAnsi" w:cstheme="minorHAnsi"/>
        </w:rPr>
        <w:t>Conta</w:t>
      </w:r>
      <w:proofErr w:type="gramEnd"/>
      <w:r w:rsidRPr="00160DBD">
        <w:rPr>
          <w:rFonts w:asciiTheme="minorHAnsi" w:hAnsiTheme="minorHAnsi" w:cstheme="minorHAnsi"/>
        </w:rPr>
        <w:t xml:space="preserve"> 6.2.2.1.1.01.07.02.002-Convênios, Acordos e Ajuda a Entidades a serem alocados </w:t>
      </w:r>
      <w:r w:rsidRPr="00160DBD">
        <w:rPr>
          <w:rFonts w:asciiTheme="minorHAnsi" w:hAnsiTheme="minorHAnsi" w:cstheme="minorHAnsi"/>
        </w:rPr>
        <w:lastRenderedPageBreak/>
        <w:t>para a Conta 6.2.2.1.1.01.04.04.028 (Demais Serviços Prestados) – Centro de Custos 4.07.01 - Manutenção das Atividades da Gerência Administrativa;</w:t>
      </w:r>
    </w:p>
    <w:p w:rsidR="00160DBD" w:rsidRPr="00160DBD" w:rsidRDefault="00160DBD" w:rsidP="00160DBD">
      <w:pPr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</w:p>
    <w:p w:rsidR="00160DBD" w:rsidRPr="00160DBD" w:rsidRDefault="00160DBD" w:rsidP="00160DBD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160DBD">
        <w:rPr>
          <w:rFonts w:asciiTheme="minorHAnsi" w:hAnsiTheme="minorHAnsi" w:cstheme="minorHAnsi"/>
        </w:rPr>
        <w:t xml:space="preserve">Pela transposição orçamentária de R$ 15.000,00 (quinze mil reais) de crédito orçamentário corrente da Atividade Participação em Eventos – Centro de Custos 4.03.40, sendo R$ 3.559,43 da conta </w:t>
      </w:r>
      <w:r w:rsidRPr="00160DB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6.2.2.1.1.01.03.02.003 - Ajuda de custo, R$ 9.440,57 da conta </w:t>
      </w:r>
      <w:r w:rsidRPr="00160DBD">
        <w:rPr>
          <w:rFonts w:asciiTheme="minorHAnsi" w:hAnsiTheme="minorHAnsi" w:cstheme="minorHAnsi"/>
          <w:color w:val="000000"/>
          <w:shd w:val="clear" w:color="auto" w:fill="FFFFFF"/>
        </w:rPr>
        <w:t xml:space="preserve">6.2.2.1.1.01.04.06.003 - Passagens aéreas  e R$ 2.000,00 da conta 6.2.2.1.1.01.04.06.001 - Passagens de conselheiros/convidados para o Projeto Promoção de Eventos – Centro de Custos 4.03.39, </w:t>
      </w:r>
      <w:r w:rsidRPr="00160DBD">
        <w:rPr>
          <w:rFonts w:asciiTheme="minorHAnsi" w:hAnsiTheme="minorHAnsi" w:cstheme="minorHAnsi"/>
          <w:color w:val="201F1E"/>
          <w:shd w:val="clear" w:color="auto" w:fill="FFFFFF"/>
        </w:rPr>
        <w:t>Conta 6.2.2.1.1.01.04.04.028 (Demais Serviços Prestados);</w:t>
      </w:r>
    </w:p>
    <w:p w:rsidR="00160DBD" w:rsidRPr="00160DBD" w:rsidRDefault="00160DBD" w:rsidP="00160DBD">
      <w:pPr>
        <w:pStyle w:val="PargrafodaLista"/>
        <w:rPr>
          <w:rFonts w:asciiTheme="minorHAnsi" w:hAnsiTheme="minorHAnsi" w:cstheme="minorHAnsi"/>
        </w:rPr>
      </w:pPr>
    </w:p>
    <w:p w:rsidR="00160DBD" w:rsidRPr="00160DBD" w:rsidRDefault="00160DBD" w:rsidP="00160DBD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160DBD">
        <w:rPr>
          <w:rFonts w:asciiTheme="minorHAnsi" w:hAnsiTheme="minorHAnsi" w:cstheme="minorHAnsi"/>
        </w:rPr>
        <w:t xml:space="preserve">Pela transposição orçamentária de R$ 2.693,25 (dois mil seiscentos e noventa e três reais e vinte e cinco centavos) de crédito orçamentário corrente da Atividade Capacitação de Conselheiros e Colaboradores nas Áreas Técnicas e Comportamentais – Centro de Custos 1.05.11, </w:t>
      </w:r>
      <w:proofErr w:type="gramStart"/>
      <w:r w:rsidRPr="00160DBD">
        <w:rPr>
          <w:rFonts w:asciiTheme="minorHAnsi" w:hAnsiTheme="minorHAnsi" w:cstheme="minorHAnsi"/>
        </w:rPr>
        <w:t>Conta</w:t>
      </w:r>
      <w:proofErr w:type="gramEnd"/>
      <w:r w:rsidRPr="00160DBD">
        <w:rPr>
          <w:rFonts w:asciiTheme="minorHAnsi" w:hAnsiTheme="minorHAnsi" w:cstheme="minorHAnsi"/>
        </w:rPr>
        <w:t xml:space="preserve"> 6.2.2.1.1.01.04.06.003 - Passagens Aéreas para a Atividade Manutenção das Atividades Operacionais da Comissão de Ética e Disciplina – Centro de Custos 1.02.01, Conta 6.2.2.1.1.01.03.02.003 - Ajuda de Custos;</w:t>
      </w:r>
    </w:p>
    <w:p w:rsidR="00160DBD" w:rsidRPr="00160DBD" w:rsidRDefault="00160DBD" w:rsidP="00160DBD">
      <w:pPr>
        <w:pStyle w:val="PargrafodaLista"/>
        <w:rPr>
          <w:rFonts w:asciiTheme="minorHAnsi" w:hAnsiTheme="minorHAnsi" w:cstheme="minorHAnsi"/>
        </w:rPr>
      </w:pPr>
    </w:p>
    <w:p w:rsidR="00160DBD" w:rsidRPr="00160DBD" w:rsidRDefault="00160DBD" w:rsidP="00160DBD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160DBD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pt-BR"/>
        </w:rPr>
        <w:t>Pela transposição de R$ 12.000,00 (doze mil reais) de crédito orçamentário corrente da conta 6.2.2.1.1.01.01.01.001.001-Salários – Centro de Custos 4.03.10 - Manutenção das Atividades da Presidência, a serem alocados para a Conta 6.2.2.1.1.01.01.01.001.001 (Salários) – Centro de Custos 4.03.31- Projeto de Fomento à Assistência Técnica em Habitação de Interesse Social – ATHIS;</w:t>
      </w:r>
    </w:p>
    <w:p w:rsidR="00160DBD" w:rsidRPr="00160DBD" w:rsidRDefault="00160DBD" w:rsidP="00160DBD">
      <w:pPr>
        <w:pStyle w:val="PargrafodaLista"/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pt-BR"/>
        </w:rPr>
      </w:pPr>
    </w:p>
    <w:p w:rsidR="00160DBD" w:rsidRPr="00160DBD" w:rsidRDefault="00160DBD" w:rsidP="00160DBD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160DBD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pt-BR"/>
        </w:rPr>
        <w:t>Pela transposição de R$ 4.000,00 (quatro mil reais) de crédito orçamentário corrente da conta 6.2.2.1.1.01.01.01.001.001-Salários -  Centro de Custos 4.08.04 – Fiscalização Vinculada a Sede, a serem alocados para a Conta 6.2.2.1.1.01.01.01.001.001 (Salários) – Centro de Custos 4.06.01 – Manutenção das Atividades do Planejamento;</w:t>
      </w:r>
    </w:p>
    <w:p w:rsidR="00160DBD" w:rsidRPr="00160DBD" w:rsidRDefault="00160DBD" w:rsidP="00160DBD">
      <w:pPr>
        <w:pStyle w:val="PargrafodaLista"/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pt-BR"/>
        </w:rPr>
      </w:pPr>
    </w:p>
    <w:p w:rsidR="00160DBD" w:rsidRPr="00160DBD" w:rsidRDefault="00160DBD" w:rsidP="00160DBD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160DBD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pt-BR"/>
        </w:rPr>
        <w:t>Pela transposição de R$ 4.000,00 (quatro mil reais) de crédito orçamentário corrente da conta 6.2.2.1.1.01.01.01.001.001-Salários do Centro de Custos 4.08.04 – Fiscalização Vinculada a Sede, a serem alocados para a Conta 6.2.2.1.1.01.01.01.001.001 (Salários) – Centro de Custos 4.08.07 – Escritório Regional de Passo Fundo;</w:t>
      </w:r>
    </w:p>
    <w:p w:rsidR="00160DBD" w:rsidRPr="00160DBD" w:rsidRDefault="00160DBD" w:rsidP="00160DBD">
      <w:pPr>
        <w:pStyle w:val="PargrafodaLista"/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pt-BR"/>
        </w:rPr>
      </w:pPr>
    </w:p>
    <w:p w:rsidR="00160DBD" w:rsidRPr="00160DBD" w:rsidRDefault="00160DBD" w:rsidP="00160DBD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160DBD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pt-BR"/>
        </w:rPr>
        <w:t>Pela transposição de R$ 3.000,00 (três mil reais) de crédito orçamentário corrente da conta 6.2.2.1.1.01.01.01.001.001-Salários - Centro de Custos 4.08.04 – Fiscalização Vinculada a Sede, a serem alocados para a Conta 6.2.2.1.1.01.01.01.001.001 (Salários) – Centro de Custos 4.10.01 – Manutenção das Atividades da Gerência Financeira;</w:t>
      </w:r>
    </w:p>
    <w:p w:rsidR="00160DBD" w:rsidRPr="00160DBD" w:rsidRDefault="00160DBD" w:rsidP="00160DBD">
      <w:pPr>
        <w:pStyle w:val="PargrafodaLista"/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pt-BR"/>
        </w:rPr>
      </w:pPr>
    </w:p>
    <w:p w:rsidR="00160DBD" w:rsidRPr="00160DBD" w:rsidRDefault="00160DBD" w:rsidP="00160DBD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160DBD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pt-BR"/>
        </w:rPr>
        <w:t>Pela transposição de R$ 6.000,00 (seis mil reais) de crédito orçamentário corrente da conta 6.2.2.1.1.01.01.01.001.001-Salários - Centro de Custos 4.08.04 – Fiscalização Vinculada a Sede, a serem alocados para a Conta 6.2.2.1.1.01.01.01.001.001 (Salários) – Centro de Custos 4.13.01 – Manutenção das Atividades da Gerência de Atendimento;</w:t>
      </w:r>
    </w:p>
    <w:p w:rsidR="00160DBD" w:rsidRPr="00160DBD" w:rsidRDefault="00160DBD" w:rsidP="00160DBD">
      <w:pPr>
        <w:pStyle w:val="PargrafodaLista"/>
        <w:rPr>
          <w:rFonts w:asciiTheme="minorHAnsi" w:eastAsia="Times New Roman" w:hAnsiTheme="minorHAnsi" w:cstheme="minorHAnsi"/>
          <w:color w:val="201F1E"/>
          <w:lang w:eastAsia="pt-BR"/>
        </w:rPr>
      </w:pPr>
    </w:p>
    <w:p w:rsidR="00160DBD" w:rsidRPr="00160DBD" w:rsidRDefault="00160DBD" w:rsidP="00160DBD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160DBD">
        <w:rPr>
          <w:rFonts w:asciiTheme="minorHAnsi" w:hAnsiTheme="minorHAnsi" w:cstheme="minorHAnsi"/>
        </w:rPr>
        <w:t>Encaminhar esta deliberação às Gerências Financeira e de Planejamento para providências</w:t>
      </w:r>
    </w:p>
    <w:p w:rsidR="00966D08" w:rsidRPr="00160DBD" w:rsidRDefault="00966D08" w:rsidP="00966D08">
      <w:pPr>
        <w:jc w:val="both"/>
        <w:rPr>
          <w:rFonts w:asciiTheme="minorHAnsi" w:hAnsiTheme="minorHAnsi" w:cstheme="minorHAnsi"/>
        </w:rPr>
      </w:pPr>
    </w:p>
    <w:p w:rsidR="00966D08" w:rsidRPr="00160DBD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160DBD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160DBD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FE4B44" w:rsidRPr="00160DBD" w:rsidRDefault="00FE4B44" w:rsidP="00FE4B44">
      <w:pPr>
        <w:jc w:val="both"/>
        <w:rPr>
          <w:rFonts w:asciiTheme="minorHAnsi" w:hAnsiTheme="minorHAnsi" w:cstheme="minorHAnsi"/>
        </w:rPr>
      </w:pPr>
      <w:r w:rsidRPr="00B64565">
        <w:rPr>
          <w:rFonts w:asciiTheme="minorHAnsi" w:eastAsiaTheme="minorHAnsi" w:hAnsiTheme="minorHAnsi" w:cstheme="minorHAnsi"/>
          <w:color w:val="000000"/>
          <w:lang w:eastAsia="pt-BR"/>
        </w:rPr>
        <w:t xml:space="preserve">Com 16 (dezesseis) votos favoráveis, das conselheiras Deise Flores Santos, Helenice Macedo do Couto, Orildes Tres, Priscila Terra Quesada e Raquel Rhoden Bresolin e dos conselheiros Alexandre Couto Giorgi, Alvino Jara, Carlos Fabiano Santos Pitzer, Claudio Fischer, Jorge </w:t>
      </w:r>
      <w:proofErr w:type="spellStart"/>
      <w:r w:rsidRPr="00B64565">
        <w:rPr>
          <w:rFonts w:asciiTheme="minorHAnsi" w:eastAsiaTheme="minorHAnsi" w:hAnsiTheme="minorHAnsi" w:cstheme="minorHAnsi"/>
          <w:color w:val="000000"/>
          <w:lang w:eastAsia="pt-BR"/>
        </w:rPr>
        <w:t>Luíz</w:t>
      </w:r>
      <w:proofErr w:type="spellEnd"/>
      <w:r w:rsidRPr="00B64565">
        <w:rPr>
          <w:rFonts w:asciiTheme="minorHAnsi" w:eastAsiaTheme="minorHAnsi" w:hAnsiTheme="minorHAnsi" w:cstheme="minorHAnsi"/>
          <w:color w:val="000000"/>
          <w:lang w:eastAsia="pt-BR"/>
        </w:rPr>
        <w:t xml:space="preserve"> Stocker Jú</w:t>
      </w:r>
      <w:r>
        <w:rPr>
          <w:rFonts w:asciiTheme="minorHAnsi" w:eastAsiaTheme="minorHAnsi" w:hAnsiTheme="minorHAnsi" w:cstheme="minorHAnsi"/>
          <w:color w:val="000000"/>
          <w:lang w:eastAsia="pt-BR"/>
        </w:rPr>
        <w:t>nior, José Arthur Fell, Noé Veg</w:t>
      </w:r>
      <w:r w:rsidRPr="00B64565">
        <w:rPr>
          <w:rFonts w:asciiTheme="minorHAnsi" w:eastAsiaTheme="minorHAnsi" w:hAnsiTheme="minorHAnsi" w:cstheme="minorHAnsi"/>
          <w:color w:val="000000"/>
          <w:lang w:eastAsia="pt-BR"/>
        </w:rPr>
        <w:t xml:space="preserve">a Cotta de Mello, Oritz Adriano Adams de Campos, Roberto Luiz Decó, Rodrigo Spinelli e Rômulo Plentz Giralt e 02 (duas) ausências, da conselheira Renata Camilo Maraschin e do conselheiro Bernardo Henrique </w:t>
      </w:r>
      <w:proofErr w:type="spellStart"/>
      <w:r w:rsidRPr="00B64565">
        <w:rPr>
          <w:rFonts w:asciiTheme="minorHAnsi" w:eastAsiaTheme="minorHAnsi" w:hAnsiTheme="minorHAnsi" w:cstheme="minorHAnsi"/>
          <w:color w:val="000000"/>
          <w:lang w:eastAsia="pt-BR"/>
        </w:rPr>
        <w:t>Gehlen</w:t>
      </w:r>
      <w:proofErr w:type="spellEnd"/>
      <w:r w:rsidRPr="00B64565">
        <w:rPr>
          <w:rFonts w:asciiTheme="minorHAnsi" w:eastAsiaTheme="minorHAnsi" w:hAnsiTheme="minorHAnsi" w:cstheme="minorHAnsi"/>
          <w:color w:val="000000"/>
          <w:lang w:eastAsia="pt-BR"/>
        </w:rPr>
        <w:t>.</w:t>
      </w:r>
    </w:p>
    <w:p w:rsidR="00C823D6" w:rsidRPr="00160DBD" w:rsidRDefault="00C823D6" w:rsidP="00C823D6">
      <w:pPr>
        <w:jc w:val="both"/>
        <w:rPr>
          <w:rFonts w:asciiTheme="minorHAnsi" w:hAnsiTheme="minorHAnsi" w:cstheme="minorHAnsi"/>
        </w:rPr>
      </w:pPr>
    </w:p>
    <w:p w:rsidR="00C823D6" w:rsidRPr="00160DBD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160DBD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160DBD">
        <w:rPr>
          <w:rFonts w:asciiTheme="minorHAnsi" w:hAnsiTheme="minorHAnsi" w:cstheme="minorHAnsi"/>
        </w:rPr>
        <w:t xml:space="preserve">Porto Alegre – RS, </w:t>
      </w:r>
      <w:r w:rsidR="00B57F7D" w:rsidRPr="00160DBD">
        <w:rPr>
          <w:rFonts w:asciiTheme="minorHAnsi" w:hAnsiTheme="minorHAnsi" w:cstheme="minorHAnsi"/>
        </w:rPr>
        <w:t xml:space="preserve">27 de novembro </w:t>
      </w:r>
      <w:r w:rsidRPr="00160DBD">
        <w:rPr>
          <w:rFonts w:asciiTheme="minorHAnsi" w:hAnsiTheme="minorHAnsi" w:cstheme="minorHAnsi"/>
        </w:rPr>
        <w:t xml:space="preserve">de </w:t>
      </w:r>
      <w:r w:rsidR="005D6DF2" w:rsidRPr="00160DBD">
        <w:rPr>
          <w:rFonts w:asciiTheme="minorHAnsi" w:hAnsiTheme="minorHAnsi" w:cstheme="minorHAnsi"/>
        </w:rPr>
        <w:t>2020</w:t>
      </w:r>
      <w:r w:rsidRPr="00160DBD">
        <w:rPr>
          <w:rFonts w:asciiTheme="minorHAnsi" w:hAnsiTheme="minorHAnsi" w:cstheme="minorHAnsi"/>
        </w:rPr>
        <w:t>.</w:t>
      </w:r>
    </w:p>
    <w:p w:rsidR="00C823D6" w:rsidRPr="00160DBD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Pr="00160DBD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160DBD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EC5BCB" w:rsidRPr="00160DBD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160DBD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160DBD">
        <w:rPr>
          <w:rFonts w:asciiTheme="minorHAnsi" w:hAnsiTheme="minorHAnsi" w:cstheme="minorHAnsi"/>
          <w:b/>
          <w:bCs/>
        </w:rPr>
        <w:tab/>
      </w:r>
      <w:r w:rsidR="00337D08" w:rsidRPr="00160DBD">
        <w:rPr>
          <w:rFonts w:asciiTheme="minorHAnsi" w:hAnsiTheme="minorHAnsi" w:cstheme="minorHAnsi"/>
          <w:b/>
          <w:bCs/>
        </w:rPr>
        <w:t>TIAGO HOLZMANN DA SILVA</w:t>
      </w:r>
      <w:r w:rsidR="005579C1" w:rsidRPr="00160DBD">
        <w:rPr>
          <w:rFonts w:asciiTheme="minorHAnsi" w:hAnsiTheme="minorHAnsi" w:cstheme="minorHAnsi"/>
          <w:b/>
          <w:bCs/>
        </w:rPr>
        <w:t xml:space="preserve"> </w:t>
      </w:r>
      <w:r w:rsidRPr="00160DBD">
        <w:rPr>
          <w:rFonts w:asciiTheme="minorHAnsi" w:hAnsiTheme="minorHAnsi" w:cstheme="minorHAnsi"/>
          <w:b/>
          <w:bCs/>
        </w:rPr>
        <w:tab/>
      </w:r>
    </w:p>
    <w:p w:rsidR="0019498C" w:rsidRPr="00160DBD" w:rsidRDefault="00FE4B44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160DBD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1D10E9" w:rsidRPr="00160DBD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160DBD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160DBD">
        <w:rPr>
          <w:rFonts w:asciiTheme="minorHAnsi" w:hAnsiTheme="minorHAnsi" w:cstheme="minorHAnsi"/>
          <w:b/>
          <w:bCs/>
          <w:lang w:eastAsia="pt-BR"/>
        </w:rPr>
        <w:t>11</w:t>
      </w:r>
      <w:r w:rsidR="00603C8E" w:rsidRPr="00160DBD">
        <w:rPr>
          <w:rFonts w:asciiTheme="minorHAnsi" w:hAnsiTheme="minorHAnsi" w:cstheme="minorHAnsi"/>
          <w:b/>
          <w:bCs/>
          <w:lang w:eastAsia="pt-BR"/>
        </w:rPr>
        <w:t>4</w:t>
      </w:r>
      <w:r w:rsidR="001D10E9" w:rsidRPr="00160DBD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8D75F2" w:rsidRPr="00160DBD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Pr="00160DBD" w:rsidRDefault="008D75F2" w:rsidP="00620152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5A0CF4" w:rsidRPr="00160DBD">
              <w:rPr>
                <w:rFonts w:asciiTheme="minorHAnsi" w:eastAsia="Times New Roman" w:hAnsiTheme="minorHAnsi" w:cstheme="minorHAnsi"/>
                <w:lang w:eastAsia="pt-BR"/>
              </w:rPr>
              <w:t>12</w:t>
            </w:r>
            <w:r w:rsidR="00620152">
              <w:rPr>
                <w:rFonts w:asciiTheme="minorHAnsi" w:eastAsia="Times New Roman" w:hAnsiTheme="minorHAnsi" w:cstheme="minorHAnsi"/>
                <w:lang w:eastAsia="pt-BR"/>
              </w:rPr>
              <w:t>42</w:t>
            </w:r>
            <w:r w:rsidRPr="00160DBD">
              <w:rPr>
                <w:rFonts w:asciiTheme="minorHAnsi" w:eastAsia="Times New Roman" w:hAnsiTheme="minorHAnsi" w:cstheme="minorHAnsi"/>
                <w:lang w:eastAsia="pt-BR"/>
              </w:rPr>
              <w:t>/2020 - Protocolo nº</w:t>
            </w:r>
            <w:r w:rsidR="00603C8E" w:rsidRPr="00160DBD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</w:tbl>
    <w:tbl>
      <w:tblPr>
        <w:tblW w:w="93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8D75F2" w:rsidRPr="00160DBD" w:rsidTr="008D75F2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Pr="00160DBD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Pr="00160DBD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 xml:space="preserve">Bernardo Henrique </w:t>
            </w:r>
            <w:proofErr w:type="spellStart"/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Gehlen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 xml:space="preserve">Jorge </w:t>
            </w:r>
            <w:proofErr w:type="spellStart"/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Luíz</w:t>
            </w:r>
            <w:proofErr w:type="spellEnd"/>
            <w:r w:rsidRPr="00517F02">
              <w:rPr>
                <w:rFonts w:asciiTheme="minorHAnsi" w:hAnsiTheme="minorHAnsi" w:cstheme="minorHAnsi"/>
                <w:sz w:val="22"/>
                <w:szCs w:val="22"/>
              </w:rPr>
              <w:t xml:space="preserve"> Stocker Júnior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Noé Vega Cotta de Mello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Renata Camilo Maraschin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FE4B44" w:rsidRPr="00160DBD" w:rsidTr="00DF46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FE4B44" w:rsidRPr="00517F02" w:rsidRDefault="00FE4B44" w:rsidP="00FE4B4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FE4B44" w:rsidRPr="00517F02" w:rsidRDefault="00FE4B44" w:rsidP="00FE4B4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D75F2" w:rsidRPr="00160DBD" w:rsidTr="008D75F2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160DBD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603C8E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114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160DBD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</w:t>
            </w:r>
            <w:r w:rsidR="00603C8E"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27</w:t>
            </w: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/1</w:t>
            </w:r>
            <w:r w:rsidR="00603C8E"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</w:t>
            </w: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/2020 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926A5A"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12</w:t>
            </w:r>
            <w:r w:rsidR="00620152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42</w:t>
            </w: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- </w:t>
            </w:r>
            <w:r w:rsidR="00620152" w:rsidRPr="00620152">
              <w:rPr>
                <w:rFonts w:asciiTheme="minorHAnsi" w:hAnsiTheme="minorHAnsi" w:cstheme="minorHAnsi"/>
                <w:sz w:val="20"/>
                <w:lang w:eastAsia="pt-BR"/>
              </w:rPr>
              <w:t>Aprova a realização de transposição de orçamento para complementação de valor para execução financeira de projetos do Plano de Ação 2020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160DBD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Sim (</w:t>
            </w:r>
            <w:r w:rsidR="00926A5A"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15</w:t>
            </w:r>
            <w:proofErr w:type="gramStart"/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Não</w:t>
            </w:r>
            <w:proofErr w:type="gramEnd"/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(</w:t>
            </w:r>
            <w:r w:rsidR="00926A5A"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01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</w:t>
            </w:r>
            <w:r w:rsidR="00CE4E54"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Impedimento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(</w:t>
            </w:r>
            <w:r w:rsidR="00926A5A"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01)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Ausências (01) Total (18) 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160DBD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 w:rsidR="00BB7E4E"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otos registrados com chamada nominal.</w:t>
            </w:r>
          </w:p>
          <w:p w:rsidR="008D75F2" w:rsidRPr="00160DBD" w:rsidRDefault="008D75F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CE4E54" w:rsidRPr="00160DBD" w:rsidRDefault="00CE4E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8D75F2" w:rsidRPr="00160DBD" w:rsidTr="008D75F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BF1FEF" w:rsidRPr="00160DBD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160DBD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160DBD" w:rsidSect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4B4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4B4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</w:t>
    </w:r>
    <w:r w:rsidR="00620152">
      <w:rPr>
        <w:rFonts w:ascii="Arial" w:hAnsi="Arial"/>
        <w:color w:val="296D7A"/>
        <w:sz w:val="18"/>
      </w:rPr>
      <w:t>2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160DBD">
      <w:rPr>
        <w:rFonts w:ascii="Arial" w:hAnsi="Arial"/>
        <w:color w:val="296D7A"/>
        <w:sz w:val="18"/>
      </w:rPr>
      <w:t>42</w:t>
    </w:r>
    <w:r w:rsidR="004C2E9F" w:rsidRPr="00926A5A">
      <w:rPr>
        <w:rFonts w:ascii="Arial" w:hAnsi="Arial"/>
        <w:color w:val="296D7A"/>
        <w:sz w:val="18"/>
      </w:rPr>
      <w:t>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D4C07"/>
    <w:multiLevelType w:val="hybridMultilevel"/>
    <w:tmpl w:val="EEF4C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23"/>
  </w:num>
  <w:num w:numId="7">
    <w:abstractNumId w:val="20"/>
  </w:num>
  <w:num w:numId="8">
    <w:abstractNumId w:val="1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14"/>
  </w:num>
  <w:num w:numId="15">
    <w:abstractNumId w:val="18"/>
  </w:num>
  <w:num w:numId="16">
    <w:abstractNumId w:val="16"/>
  </w:num>
  <w:num w:numId="17">
    <w:abstractNumId w:val="21"/>
  </w:num>
  <w:num w:numId="18">
    <w:abstractNumId w:val="11"/>
  </w:num>
  <w:num w:numId="19">
    <w:abstractNumId w:val="19"/>
  </w:num>
  <w:num w:numId="20">
    <w:abstractNumId w:val="13"/>
  </w:num>
  <w:num w:numId="21">
    <w:abstractNumId w:val="8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60DBD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3F8C"/>
    <w:rsid w:val="00345F3E"/>
    <w:rsid w:val="00347324"/>
    <w:rsid w:val="00351F1B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163"/>
    <w:rsid w:val="004355BD"/>
    <w:rsid w:val="00447C6C"/>
    <w:rsid w:val="00451CEB"/>
    <w:rsid w:val="00453128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0152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4B44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30DF-E81F-42F8-A070-B0C5EA6D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2020-11-27T20:24:00Z</cp:lastPrinted>
  <dcterms:created xsi:type="dcterms:W3CDTF">2020-11-25T22:16:00Z</dcterms:created>
  <dcterms:modified xsi:type="dcterms:W3CDTF">2020-11-27T20:25:00Z</dcterms:modified>
</cp:coreProperties>
</file>