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DA755C">
        <w:rPr>
          <w:rFonts w:asciiTheme="minorHAnsi" w:hAnsiTheme="minorHAnsi" w:cstheme="minorHAnsi"/>
        </w:rPr>
        <w:t>08</w:t>
      </w:r>
      <w:r w:rsidR="00B95003">
        <w:rPr>
          <w:rFonts w:asciiTheme="minorHAnsi" w:hAnsiTheme="minorHAnsi" w:cstheme="minorHAnsi"/>
        </w:rPr>
        <w:t xml:space="preserve"> de </w:t>
      </w:r>
      <w:r w:rsidR="00DA755C">
        <w:rPr>
          <w:rFonts w:asciiTheme="minorHAnsi" w:hAnsiTheme="minorHAnsi" w:cstheme="minorHAnsi"/>
        </w:rPr>
        <w:t>març</w:t>
      </w:r>
      <w:r w:rsidR="00696D0F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0678E3">
        <w:rPr>
          <w:rFonts w:asciiTheme="minorHAnsi" w:hAnsiTheme="minorHAnsi" w:cstheme="minorHAnsi"/>
          <w:b/>
        </w:rPr>
        <w:t>22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0678E3" w:rsidRDefault="006046AB" w:rsidP="003C7547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A15F59">
        <w:rPr>
          <w:rFonts w:asciiTheme="minorHAnsi" w:hAnsiTheme="minorHAnsi" w:cstheme="minorHAnsi"/>
        </w:rPr>
        <w:t>o</w:t>
      </w:r>
      <w:r w:rsidR="00FE188A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A15F59">
        <w:rPr>
          <w:rFonts w:asciiTheme="minorHAnsi" w:hAnsiTheme="minorHAnsi" w:cstheme="minorHAnsi"/>
        </w:rPr>
        <w:t>o</w:t>
      </w:r>
      <w:r w:rsidR="00FE188A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0678E3" w:rsidRPr="005D3660">
        <w:rPr>
          <w:rFonts w:asciiTheme="minorHAnsi" w:hAnsiTheme="minorHAnsi" w:cstheme="minorHAnsi"/>
          <w:b/>
        </w:rPr>
        <w:t>Ataídes Francisco Pereira Farsen</w:t>
      </w:r>
      <w:r w:rsidR="00DA755C">
        <w:rPr>
          <w:rFonts w:asciiTheme="minorHAnsi" w:hAnsiTheme="minorHAnsi" w:cstheme="minorHAnsi"/>
          <w:b/>
        </w:rPr>
        <w:t>, Laura Rita Rui</w:t>
      </w:r>
      <w:r w:rsidR="003C7547" w:rsidRPr="007E2E25">
        <w:rPr>
          <w:rStyle w:val="Refdenotaderodap"/>
          <w:rFonts w:asciiTheme="minorHAnsi" w:hAnsiTheme="minorHAnsi" w:cstheme="minorHAnsi"/>
        </w:rPr>
        <w:footnoteReference w:id="2"/>
      </w:r>
      <w:r w:rsidR="00DA755C">
        <w:rPr>
          <w:rFonts w:asciiTheme="minorHAnsi" w:hAnsiTheme="minorHAnsi" w:cstheme="minorHAnsi"/>
          <w:b/>
        </w:rPr>
        <w:t xml:space="preserve"> </w:t>
      </w:r>
      <w:r w:rsidR="00FE188A" w:rsidRPr="000678E3">
        <w:rPr>
          <w:rFonts w:asciiTheme="minorHAnsi" w:hAnsiTheme="minorHAnsi" w:cstheme="minorHAnsi"/>
        </w:rPr>
        <w:t xml:space="preserve">e </w:t>
      </w:r>
      <w:r w:rsidR="000678E3" w:rsidRPr="00FE188A">
        <w:rPr>
          <w:rFonts w:asciiTheme="minorHAnsi" w:hAnsiTheme="minorHAnsi" w:cstheme="minorHAnsi"/>
          <w:b/>
        </w:rPr>
        <w:t xml:space="preserve">Clarissa Wolff </w:t>
      </w:r>
      <w:proofErr w:type="spellStart"/>
      <w:r w:rsidR="000678E3" w:rsidRPr="00FE188A">
        <w:rPr>
          <w:rFonts w:asciiTheme="minorHAnsi" w:hAnsiTheme="minorHAnsi" w:cstheme="minorHAnsi"/>
          <w:b/>
        </w:rPr>
        <w:t>Pierry</w:t>
      </w:r>
      <w:proofErr w:type="spellEnd"/>
      <w:r w:rsidR="00DA755C" w:rsidRPr="007E2E25">
        <w:rPr>
          <w:rStyle w:val="Refdenotaderodap"/>
          <w:rFonts w:asciiTheme="minorHAnsi" w:hAnsiTheme="minorHAnsi" w:cstheme="minorHAnsi"/>
        </w:rPr>
        <w:footnoteReference w:id="3"/>
      </w:r>
      <w:r w:rsidR="000678E3">
        <w:rPr>
          <w:rFonts w:asciiTheme="minorHAnsi" w:hAnsiTheme="minorHAnsi" w:cstheme="minorHAnsi"/>
          <w:b/>
        </w:rPr>
        <w:t xml:space="preserve"> </w:t>
      </w:r>
      <w:r w:rsidR="000678E3" w:rsidRPr="000678E3">
        <w:rPr>
          <w:rFonts w:asciiTheme="minorHAnsi" w:hAnsiTheme="minorHAnsi" w:cstheme="minorHAnsi"/>
        </w:rPr>
        <w:t>para ação de fiscalização</w:t>
      </w:r>
      <w:r w:rsidR="000678E3">
        <w:rPr>
          <w:rFonts w:asciiTheme="minorHAnsi" w:hAnsiTheme="minorHAnsi" w:cstheme="minorHAnsi"/>
        </w:rPr>
        <w:t xml:space="preserve">, </w:t>
      </w:r>
      <w:r w:rsidR="000678E3" w:rsidRPr="000678E3">
        <w:rPr>
          <w:rFonts w:asciiTheme="minorHAnsi" w:hAnsiTheme="minorHAnsi" w:cstheme="minorHAnsi"/>
        </w:rPr>
        <w:t xml:space="preserve">nas </w:t>
      </w:r>
      <w:r w:rsidR="000678E3">
        <w:rPr>
          <w:rFonts w:asciiTheme="minorHAnsi" w:hAnsiTheme="minorHAnsi" w:cstheme="minorHAnsi"/>
        </w:rPr>
        <w:t xml:space="preserve">seguintes </w:t>
      </w:r>
      <w:r w:rsidR="000678E3" w:rsidRPr="000678E3">
        <w:rPr>
          <w:rFonts w:asciiTheme="minorHAnsi" w:hAnsiTheme="minorHAnsi" w:cstheme="minorHAnsi"/>
        </w:rPr>
        <w:t>cidades</w:t>
      </w:r>
      <w:r w:rsidR="000678E3">
        <w:rPr>
          <w:rFonts w:asciiTheme="minorHAnsi" w:hAnsiTheme="minorHAnsi" w:cstheme="minorHAnsi"/>
        </w:rPr>
        <w:t>:</w:t>
      </w:r>
    </w:p>
    <w:p w:rsidR="000678E3" w:rsidRDefault="000678E3" w:rsidP="003C7547">
      <w:pPr>
        <w:spacing w:line="360" w:lineRule="auto"/>
        <w:jc w:val="both"/>
        <w:rPr>
          <w:rFonts w:asciiTheme="minorHAnsi" w:hAnsiTheme="minorHAnsi" w:cstheme="minorHAnsi"/>
        </w:rPr>
      </w:pPr>
      <w:r w:rsidRPr="000678E3">
        <w:rPr>
          <w:rFonts w:asciiTheme="minorHAnsi" w:hAnsiTheme="minorHAnsi" w:cstheme="minorHAnsi"/>
        </w:rPr>
        <w:t>21/03/2022</w:t>
      </w:r>
      <w:r>
        <w:rPr>
          <w:rFonts w:asciiTheme="minorHAnsi" w:hAnsiTheme="minorHAnsi" w:cstheme="minorHAnsi"/>
        </w:rPr>
        <w:t xml:space="preserve"> em </w:t>
      </w:r>
      <w:r w:rsidR="00DA755C">
        <w:rPr>
          <w:rFonts w:asciiTheme="minorHAnsi" w:hAnsiTheme="minorHAnsi" w:cstheme="minorHAnsi"/>
        </w:rPr>
        <w:t>Caxias do Sul</w:t>
      </w:r>
      <w:r>
        <w:rPr>
          <w:rFonts w:asciiTheme="minorHAnsi" w:hAnsiTheme="minorHAnsi" w:cstheme="minorHAnsi"/>
        </w:rPr>
        <w:t>;</w:t>
      </w:r>
      <w:r w:rsidRPr="000678E3">
        <w:rPr>
          <w:rFonts w:asciiTheme="minorHAnsi" w:hAnsiTheme="minorHAnsi" w:cstheme="minorHAnsi"/>
        </w:rPr>
        <w:t xml:space="preserve"> </w:t>
      </w:r>
    </w:p>
    <w:p w:rsidR="000678E3" w:rsidRDefault="000678E3" w:rsidP="003C7547">
      <w:pPr>
        <w:spacing w:line="360" w:lineRule="auto"/>
        <w:jc w:val="both"/>
        <w:rPr>
          <w:rFonts w:asciiTheme="minorHAnsi" w:hAnsiTheme="minorHAnsi" w:cstheme="minorHAnsi"/>
        </w:rPr>
      </w:pPr>
      <w:r w:rsidRPr="000678E3">
        <w:rPr>
          <w:rFonts w:asciiTheme="minorHAnsi" w:hAnsiTheme="minorHAnsi" w:cstheme="minorHAnsi"/>
        </w:rPr>
        <w:t>22/03/2022</w:t>
      </w:r>
      <w:r>
        <w:rPr>
          <w:rFonts w:asciiTheme="minorHAnsi" w:hAnsiTheme="minorHAnsi" w:cstheme="minorHAnsi"/>
        </w:rPr>
        <w:t xml:space="preserve"> em </w:t>
      </w:r>
      <w:r w:rsidR="00DA755C">
        <w:rPr>
          <w:rFonts w:asciiTheme="minorHAnsi" w:hAnsiTheme="minorHAnsi" w:cstheme="minorHAnsi"/>
        </w:rPr>
        <w:t>Nova Petrópolis</w:t>
      </w:r>
      <w:r>
        <w:rPr>
          <w:rFonts w:asciiTheme="minorHAnsi" w:hAnsiTheme="minorHAnsi" w:cstheme="minorHAnsi"/>
        </w:rPr>
        <w:t>;</w:t>
      </w:r>
    </w:p>
    <w:p w:rsidR="000678E3" w:rsidRDefault="000678E3" w:rsidP="003C7547">
      <w:pPr>
        <w:spacing w:line="360" w:lineRule="auto"/>
        <w:jc w:val="both"/>
        <w:rPr>
          <w:rFonts w:asciiTheme="minorHAnsi" w:hAnsiTheme="minorHAnsi" w:cstheme="minorHAnsi"/>
        </w:rPr>
      </w:pPr>
      <w:r w:rsidRPr="000678E3">
        <w:rPr>
          <w:rFonts w:asciiTheme="minorHAnsi" w:hAnsiTheme="minorHAnsi" w:cstheme="minorHAnsi"/>
        </w:rPr>
        <w:t>23/03/2022</w:t>
      </w:r>
      <w:r>
        <w:rPr>
          <w:rFonts w:asciiTheme="minorHAnsi" w:hAnsiTheme="minorHAnsi" w:cstheme="minorHAnsi"/>
        </w:rPr>
        <w:t xml:space="preserve"> em </w:t>
      </w:r>
      <w:r w:rsidR="00DA755C">
        <w:rPr>
          <w:rFonts w:asciiTheme="minorHAnsi" w:hAnsiTheme="minorHAnsi" w:cstheme="minorHAnsi"/>
        </w:rPr>
        <w:t>Teutônia</w:t>
      </w:r>
      <w:r>
        <w:rPr>
          <w:rFonts w:asciiTheme="minorHAnsi" w:hAnsiTheme="minorHAnsi" w:cstheme="minorHAnsi"/>
        </w:rPr>
        <w:t>;</w:t>
      </w:r>
    </w:p>
    <w:p w:rsidR="000678E3" w:rsidRDefault="000678E3" w:rsidP="003C754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24/03/2023 em </w:t>
      </w:r>
      <w:r w:rsidR="00DA755C">
        <w:rPr>
          <w:rFonts w:asciiTheme="minorHAnsi" w:hAnsiTheme="minorHAnsi" w:cstheme="minorHAnsi"/>
        </w:rPr>
        <w:t xml:space="preserve">Mato Leitão e </w:t>
      </w:r>
      <w:r w:rsidRPr="000678E3">
        <w:rPr>
          <w:rFonts w:asciiTheme="minorHAnsi" w:hAnsiTheme="minorHAnsi" w:cstheme="minorHAnsi"/>
        </w:rPr>
        <w:t>Ve</w:t>
      </w:r>
      <w:r>
        <w:rPr>
          <w:rFonts w:asciiTheme="minorHAnsi" w:hAnsiTheme="minorHAnsi" w:cstheme="minorHAnsi"/>
        </w:rPr>
        <w:t>nâncio Aires;</w:t>
      </w:r>
    </w:p>
    <w:p w:rsidR="00D60254" w:rsidRPr="007E2E25" w:rsidRDefault="000678E3" w:rsidP="003C7547">
      <w:pPr>
        <w:spacing w:line="360" w:lineRule="auto"/>
        <w:jc w:val="both"/>
        <w:rPr>
          <w:rFonts w:asciiTheme="minorHAnsi" w:hAnsiTheme="minorHAnsi" w:cstheme="minorHAnsi"/>
        </w:rPr>
      </w:pPr>
      <w:r w:rsidRPr="000678E3">
        <w:rPr>
          <w:rFonts w:asciiTheme="minorHAnsi" w:hAnsiTheme="minorHAnsi" w:cstheme="minorHAnsi"/>
        </w:rPr>
        <w:t>25/03/2022</w:t>
      </w:r>
      <w:r>
        <w:rPr>
          <w:rFonts w:asciiTheme="minorHAnsi" w:hAnsiTheme="minorHAnsi" w:cstheme="minorHAnsi"/>
        </w:rPr>
        <w:t xml:space="preserve"> em </w:t>
      </w:r>
      <w:r w:rsidR="00DA755C">
        <w:rPr>
          <w:rFonts w:asciiTheme="minorHAnsi" w:hAnsiTheme="minorHAnsi" w:cstheme="minorHAnsi"/>
        </w:rPr>
        <w:t>Carlos Barbosa e Farroupilha</w:t>
      </w:r>
      <w:r>
        <w:rPr>
          <w:rFonts w:asciiTheme="minorHAnsi" w:hAnsiTheme="minorHAnsi" w:cstheme="minorHAnsi"/>
        </w:rPr>
        <w:t>.</w:t>
      </w:r>
    </w:p>
    <w:p w:rsidR="006F29C9" w:rsidRPr="00ED39CF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0678E3" w:rsidRPr="007E2E25" w:rsidRDefault="000678E3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DA755C" w:rsidRPr="00246F36" w:rsidRDefault="00EA0D35" w:rsidP="005D3660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Disponibilidade orçamentária em relação ao Plano de Ação 2022 do CAU/</w:t>
      </w:r>
      <w:r w:rsidR="003C7547">
        <w:rPr>
          <w:rFonts w:asciiTheme="minorHAnsi" w:hAnsiTheme="minorHAnsi" w:cstheme="minorHAnsi"/>
          <w:i/>
          <w:sz w:val="18"/>
          <w:szCs w:val="18"/>
        </w:rPr>
        <w:t>RS</w:t>
      </w:r>
      <w:r w:rsidR="003C7547">
        <w:rPr>
          <w:rFonts w:asciiTheme="minorHAnsi" w:hAnsiTheme="minorHAnsi" w:cstheme="minorHAnsi"/>
          <w:i/>
          <w:sz w:val="18"/>
          <w:szCs w:val="18"/>
        </w:rPr>
        <w:br/>
      </w:r>
      <w:r w:rsidR="003C7547">
        <w:rPr>
          <w:rStyle w:val="Refdenotaderodap"/>
          <w:rFonts w:asciiTheme="minorHAnsi" w:hAnsiTheme="minorHAnsi" w:cstheme="minorHAnsi"/>
          <w:sz w:val="18"/>
          <w:szCs w:val="18"/>
        </w:rPr>
        <w:t>2</w:t>
      </w:r>
      <w:proofErr w:type="gramStart"/>
      <w:r w:rsidR="003C7547">
        <w:rPr>
          <w:rFonts w:asciiTheme="minorHAnsi" w:hAnsiTheme="minorHAnsi" w:cstheme="minorHAnsi"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O</w:t>
      </w:r>
      <w:r w:rsidR="00DA755C">
        <w:rPr>
          <w:rFonts w:asciiTheme="minorHAnsi" w:hAnsiTheme="minorHAnsi" w:cstheme="minorHAnsi"/>
          <w:i/>
          <w:sz w:val="18"/>
          <w:szCs w:val="18"/>
        </w:rPr>
        <w:t>s</w:t>
      </w:r>
      <w:proofErr w:type="gramEnd"/>
      <w:r w:rsidR="003C7547" w:rsidRPr="003C7547">
        <w:rPr>
          <w:rFonts w:asciiTheme="minorHAnsi" w:hAnsiTheme="minorHAnsi" w:cstheme="minorHAnsi"/>
          <w:i/>
          <w:sz w:val="18"/>
          <w:szCs w:val="18"/>
        </w:rPr>
        <w:t xml:space="preserve"> funcionário</w:t>
      </w:r>
      <w:r w:rsidR="00DA755C">
        <w:rPr>
          <w:rFonts w:asciiTheme="minorHAnsi" w:hAnsiTheme="minorHAnsi" w:cstheme="minorHAnsi"/>
          <w:i/>
          <w:sz w:val="18"/>
          <w:szCs w:val="18"/>
        </w:rPr>
        <w:t>s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E188A">
        <w:rPr>
          <w:rFonts w:asciiTheme="minorHAnsi" w:hAnsiTheme="minorHAnsi" w:cstheme="minorHAnsi"/>
          <w:i/>
          <w:sz w:val="18"/>
          <w:szCs w:val="18"/>
        </w:rPr>
        <w:t>Ataídes Farsen</w:t>
      </w:r>
      <w:r w:rsidR="00DA755C">
        <w:rPr>
          <w:rFonts w:asciiTheme="minorHAnsi" w:hAnsiTheme="minorHAnsi" w:cstheme="minorHAnsi"/>
          <w:i/>
          <w:sz w:val="18"/>
          <w:szCs w:val="18"/>
        </w:rPr>
        <w:t xml:space="preserve"> e Laura Rita Rui</w:t>
      </w:r>
      <w:r w:rsidR="00FE188A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DA755C">
        <w:rPr>
          <w:rFonts w:asciiTheme="minorHAnsi" w:hAnsiTheme="minorHAnsi" w:cstheme="minorHAnsi"/>
          <w:i/>
          <w:sz w:val="18"/>
          <w:szCs w:val="18"/>
        </w:rPr>
        <w:t xml:space="preserve">receberão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gratificação por atividade externa, portanto, não dever</w:t>
      </w:r>
      <w:r w:rsidR="00DA755C">
        <w:rPr>
          <w:rFonts w:asciiTheme="minorHAnsi" w:hAnsiTheme="minorHAnsi" w:cstheme="minorHAnsi"/>
          <w:i/>
          <w:sz w:val="18"/>
          <w:szCs w:val="18"/>
        </w:rPr>
        <w:t>ão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 xml:space="preserve"> receber diárias.</w:t>
      </w:r>
      <w:r w:rsidR="003C7547">
        <w:rPr>
          <w:rFonts w:asciiTheme="minorHAnsi" w:hAnsiTheme="minorHAnsi" w:cstheme="minorHAnsi"/>
          <w:i/>
          <w:sz w:val="18"/>
          <w:szCs w:val="18"/>
        </w:rPr>
        <w:br/>
      </w:r>
      <w:r w:rsidR="005D3660" w:rsidRPr="005D3660">
        <w:rPr>
          <w:rFonts w:asciiTheme="minorHAnsi" w:hAnsiTheme="minorHAnsi" w:cstheme="minorHAnsi"/>
          <w:i/>
          <w:sz w:val="18"/>
          <w:szCs w:val="18"/>
        </w:rPr>
        <w:t>Projeto: Esc</w:t>
      </w:r>
      <w:r w:rsidR="00AA2627">
        <w:rPr>
          <w:rFonts w:asciiTheme="minorHAnsi" w:hAnsiTheme="minorHAnsi" w:cstheme="minorHAnsi"/>
          <w:i/>
          <w:sz w:val="18"/>
          <w:szCs w:val="18"/>
        </w:rPr>
        <w:t>ritório Regional de Caxias do Sul</w:t>
      </w:r>
      <w:r w:rsidR="005D3660">
        <w:rPr>
          <w:rFonts w:asciiTheme="minorHAnsi" w:hAnsiTheme="minorHAnsi" w:cstheme="minorHAnsi"/>
          <w:i/>
          <w:sz w:val="18"/>
          <w:szCs w:val="18"/>
        </w:rPr>
        <w:br/>
      </w:r>
      <w:r w:rsidR="005D3660" w:rsidRPr="005D3660">
        <w:rPr>
          <w:rFonts w:asciiTheme="minorHAnsi" w:hAnsiTheme="minorHAnsi" w:cstheme="minorHAnsi"/>
          <w:i/>
          <w:sz w:val="18"/>
          <w:szCs w:val="18"/>
        </w:rPr>
        <w:t>Ação:</w:t>
      </w:r>
      <w:r w:rsidR="005D366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D3660" w:rsidRPr="005D3660">
        <w:rPr>
          <w:rFonts w:asciiTheme="minorHAnsi" w:hAnsiTheme="minorHAnsi" w:cstheme="minorHAnsi"/>
          <w:i/>
          <w:sz w:val="18"/>
          <w:szCs w:val="18"/>
        </w:rPr>
        <w:t>Passagens, ho</w:t>
      </w:r>
      <w:r w:rsidR="005D3660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5D3660">
        <w:rPr>
          <w:rFonts w:asciiTheme="minorHAnsi" w:hAnsiTheme="minorHAnsi" w:cstheme="minorHAnsi"/>
          <w:i/>
          <w:sz w:val="18"/>
          <w:szCs w:val="18"/>
        </w:rPr>
        <w:br/>
      </w:r>
      <w:r w:rsidR="005D3660" w:rsidRPr="005D3660">
        <w:rPr>
          <w:rFonts w:asciiTheme="minorHAnsi" w:hAnsiTheme="minorHAnsi" w:cstheme="minorHAnsi"/>
          <w:i/>
          <w:sz w:val="18"/>
          <w:szCs w:val="18"/>
        </w:rPr>
        <w:t>Orçamento total: R$ 11.567,20</w:t>
      </w:r>
      <w:r w:rsidR="00DA755C">
        <w:rPr>
          <w:rFonts w:asciiTheme="minorHAnsi" w:hAnsiTheme="minorHAnsi" w:cstheme="minorHAnsi"/>
          <w:i/>
          <w:sz w:val="18"/>
          <w:szCs w:val="18"/>
        </w:rPr>
        <w:br/>
      </w:r>
      <w:r w:rsidR="00DA755C">
        <w:rPr>
          <w:rStyle w:val="Refdenotaderodap"/>
          <w:rFonts w:asciiTheme="minorHAnsi" w:hAnsiTheme="minorHAnsi" w:cstheme="minorHAnsi"/>
          <w:sz w:val="18"/>
          <w:szCs w:val="18"/>
        </w:rPr>
        <w:t xml:space="preserve">3 </w:t>
      </w:r>
      <w:bookmarkStart w:id="0" w:name="_GoBack"/>
      <w:bookmarkEnd w:id="0"/>
      <w:r w:rsidR="00DA755C" w:rsidRPr="00DA755C">
        <w:rPr>
          <w:rFonts w:asciiTheme="minorHAnsi" w:hAnsiTheme="minorHAnsi" w:cstheme="minorHAnsi"/>
          <w:i/>
          <w:sz w:val="18"/>
          <w:szCs w:val="18"/>
        </w:rPr>
        <w:t xml:space="preserve">Haverá pernoite para a funcionária Clarissa Wolff </w:t>
      </w:r>
      <w:proofErr w:type="spellStart"/>
      <w:r w:rsidR="00DA755C" w:rsidRPr="00DA755C">
        <w:rPr>
          <w:rFonts w:asciiTheme="minorHAnsi" w:hAnsiTheme="minorHAnsi" w:cstheme="minorHAnsi"/>
          <w:i/>
          <w:sz w:val="18"/>
          <w:szCs w:val="18"/>
        </w:rPr>
        <w:t>Pierry</w:t>
      </w:r>
      <w:proofErr w:type="spellEnd"/>
      <w:r w:rsidR="00DA755C" w:rsidRPr="00DA755C">
        <w:rPr>
          <w:rFonts w:asciiTheme="minorHAnsi" w:hAnsiTheme="minorHAnsi" w:cstheme="minorHAnsi"/>
          <w:i/>
          <w:sz w:val="18"/>
          <w:szCs w:val="18"/>
        </w:rPr>
        <w:t xml:space="preserve"> e o funcionário Ataídes Francisco Pereira Farsen nos dias 21, 22, 23 e 24/03/2022 na cidade de Caxias do Sul, portanto deve ser realizada a reserva de hospedagem.</w:t>
      </w:r>
    </w:p>
  </w:footnote>
  <w:footnote w:id="2">
    <w:p w:rsidR="003C7547" w:rsidRPr="00246F36" w:rsidRDefault="003C7547" w:rsidP="003C7547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</w:p>
  </w:footnote>
  <w:footnote w:id="3">
    <w:p w:rsidR="00DA755C" w:rsidRPr="00246F36" w:rsidRDefault="00DA755C" w:rsidP="00DA755C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678E3"/>
    <w:rsid w:val="000715D9"/>
    <w:rsid w:val="00073314"/>
    <w:rsid w:val="00074378"/>
    <w:rsid w:val="000941F3"/>
    <w:rsid w:val="00094D18"/>
    <w:rsid w:val="00096A48"/>
    <w:rsid w:val="00097C04"/>
    <w:rsid w:val="000A4784"/>
    <w:rsid w:val="000A6EBE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C7547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660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564C"/>
    <w:rsid w:val="007B7B0D"/>
    <w:rsid w:val="007B7BB9"/>
    <w:rsid w:val="007C0FB9"/>
    <w:rsid w:val="007C50BE"/>
    <w:rsid w:val="007C6093"/>
    <w:rsid w:val="007E2E25"/>
    <w:rsid w:val="007F0EB0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329C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5F59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2627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03C6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A755C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E188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docId w15:val="{216D840D-BAD0-448A-95BD-2FDBCF7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B1FBA-BBD1-4613-A93A-EC27B4C8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</cp:revision>
  <cp:lastPrinted>2021-04-14T12:40:00Z</cp:lastPrinted>
  <dcterms:created xsi:type="dcterms:W3CDTF">2022-03-08T19:13:00Z</dcterms:created>
  <dcterms:modified xsi:type="dcterms:W3CDTF">2022-03-08T19:13:00Z</dcterms:modified>
</cp:coreProperties>
</file>