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A0CB8">
        <w:rPr>
          <w:rFonts w:asciiTheme="minorHAnsi" w:hAnsiTheme="minorHAnsi" w:cstheme="minorHAnsi"/>
        </w:rPr>
        <w:t>08</w:t>
      </w:r>
      <w:r w:rsidR="00256535">
        <w:rPr>
          <w:rFonts w:asciiTheme="minorHAnsi" w:hAnsiTheme="minorHAnsi" w:cstheme="minorHAnsi"/>
        </w:rPr>
        <w:t xml:space="preserve"> de </w:t>
      </w:r>
      <w:r w:rsidR="00FA0CB8">
        <w:rPr>
          <w:rFonts w:asciiTheme="minorHAnsi" w:hAnsiTheme="minorHAnsi" w:cstheme="minorHAnsi"/>
        </w:rPr>
        <w:t>novem</w:t>
      </w:r>
      <w:r w:rsidR="00693861">
        <w:rPr>
          <w:rFonts w:asciiTheme="minorHAnsi" w:hAnsiTheme="minorHAnsi" w:cstheme="minorHAnsi"/>
        </w:rPr>
        <w:t>br</w:t>
      </w:r>
      <w:r w:rsidR="00C65078">
        <w:rPr>
          <w:rFonts w:asciiTheme="minorHAnsi" w:eastAsia="Times New Roman" w:hAnsiTheme="minorHAnsi" w:cstheme="minorHAnsi"/>
        </w:rPr>
        <w:t>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C40E19">
        <w:rPr>
          <w:rFonts w:asciiTheme="minorHAnsi" w:hAnsiTheme="minorHAnsi" w:cstheme="minorHAnsi"/>
          <w:b/>
        </w:rPr>
        <w:t>182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A0CB8" w:rsidRPr="00FA0CB8" w:rsidRDefault="00FA0CB8" w:rsidP="00A03C2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A0CB8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</w:t>
      </w:r>
      <w:r w:rsidR="00B5297F">
        <w:rPr>
          <w:rFonts w:asciiTheme="minorHAnsi" w:eastAsia="Times New Roman" w:hAnsiTheme="minorHAnsi" w:cstheme="minorHAnsi"/>
          <w:sz w:val="24"/>
          <w:szCs w:val="24"/>
        </w:rPr>
        <w:t>V</w:t>
      </w:r>
      <w:bookmarkStart w:id="0" w:name="_GoBack"/>
      <w:bookmarkEnd w:id="0"/>
      <w:r w:rsidRPr="00FA0CB8">
        <w:rPr>
          <w:rFonts w:asciiTheme="minorHAnsi" w:eastAsia="Times New Roman" w:hAnsiTheme="minorHAnsi" w:cstheme="minorHAnsi"/>
          <w:sz w:val="24"/>
          <w:szCs w:val="24"/>
        </w:rPr>
        <w:t>, do Regimento Interno do CAU/RS, de 19 de junho de 2020, conv</w:t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>oco</w:t>
      </w:r>
      <w:r w:rsidR="00C47618" w:rsidRPr="00FA0CB8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 w:rsidR="00C47618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>conselheira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do CAU/RS </w:t>
      </w:r>
      <w:r w:rsidR="00C40E19" w:rsidRPr="00C40E19">
        <w:rPr>
          <w:rFonts w:asciiTheme="minorHAnsi" w:eastAsia="Times New Roman" w:hAnsiTheme="minorHAnsi" w:cstheme="minorHAnsi"/>
          <w:b/>
          <w:sz w:val="24"/>
          <w:szCs w:val="24"/>
        </w:rPr>
        <w:t>Deise Flores Santos</w:t>
      </w:r>
      <w:r w:rsidR="00212B5C" w:rsidRPr="00FA0CB8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>para a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seguinte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="00212B5C">
        <w:rPr>
          <w:rFonts w:asciiTheme="minorHAnsi" w:eastAsia="Times New Roman" w:hAnsiTheme="minorHAnsi" w:cstheme="minorHAnsi"/>
          <w:sz w:val="24"/>
          <w:szCs w:val="24"/>
        </w:rPr>
        <w:t xml:space="preserve"> atividade</w:t>
      </w:r>
      <w:r w:rsidR="00FE25CE">
        <w:rPr>
          <w:rFonts w:asciiTheme="minorHAnsi" w:eastAsia="Times New Roman" w:hAnsiTheme="minorHAnsi" w:cstheme="minorHAnsi"/>
          <w:sz w:val="24"/>
          <w:szCs w:val="24"/>
        </w:rPr>
        <w:t>s</w:t>
      </w:r>
      <w:r w:rsidRPr="00FA0CB8">
        <w:rPr>
          <w:rFonts w:asciiTheme="minorHAnsi" w:eastAsia="Times New Roman" w:hAnsiTheme="minorHAnsi" w:cstheme="minorHAnsi"/>
          <w:sz w:val="24"/>
          <w:szCs w:val="24"/>
        </w:rPr>
        <w:t xml:space="preserve"> da Trienal de Arquitetura e Urbanismo do Rio Grande do Sul: </w:t>
      </w:r>
    </w:p>
    <w:p w:rsidR="00C40E19" w:rsidRPr="00C40E19" w:rsidRDefault="00C40E19" w:rsidP="00C40E19">
      <w:pPr>
        <w:rPr>
          <w:rFonts w:asciiTheme="minorHAnsi" w:eastAsia="Times New Roman" w:hAnsiTheme="minorHAnsi" w:cstheme="minorHAnsi"/>
          <w:b/>
          <w:lang w:eastAsia="pt-BR"/>
        </w:rPr>
      </w:pPr>
      <w:r w:rsidRPr="00C40E19">
        <w:rPr>
          <w:rFonts w:asciiTheme="minorHAnsi" w:eastAsia="Times New Roman" w:hAnsiTheme="minorHAnsi" w:cstheme="minorHAnsi"/>
          <w:b/>
          <w:lang w:eastAsia="pt-BR"/>
        </w:rPr>
        <w:t xml:space="preserve">Oficina ‘Estruturas para Arquitetos (EPA) com </w:t>
      </w:r>
      <w:proofErr w:type="spellStart"/>
      <w:r w:rsidRPr="00C40E19">
        <w:rPr>
          <w:rFonts w:asciiTheme="minorHAnsi" w:eastAsia="Times New Roman" w:hAnsiTheme="minorHAnsi" w:cstheme="minorHAnsi"/>
          <w:b/>
          <w:lang w:eastAsia="pt-BR"/>
        </w:rPr>
        <w:t>Estevan</w:t>
      </w:r>
      <w:proofErr w:type="spellEnd"/>
      <w:r w:rsidRPr="00C40E19">
        <w:rPr>
          <w:rFonts w:asciiTheme="minorHAnsi" w:eastAsia="Times New Roman" w:hAnsiTheme="minorHAnsi" w:cstheme="minorHAnsi"/>
          <w:b/>
          <w:lang w:eastAsia="pt-BR"/>
        </w:rPr>
        <w:t xml:space="preserve"> </w:t>
      </w:r>
      <w:proofErr w:type="spellStart"/>
      <w:r w:rsidRPr="00C40E19">
        <w:rPr>
          <w:rFonts w:asciiTheme="minorHAnsi" w:eastAsia="Times New Roman" w:hAnsiTheme="minorHAnsi" w:cstheme="minorHAnsi"/>
          <w:b/>
          <w:lang w:eastAsia="pt-BR"/>
        </w:rPr>
        <w:t>Barin</w:t>
      </w:r>
      <w:proofErr w:type="spellEnd"/>
      <w:r w:rsidRPr="00C40E19">
        <w:rPr>
          <w:rFonts w:asciiTheme="minorHAnsi" w:eastAsia="Times New Roman" w:hAnsiTheme="minorHAnsi" w:cstheme="minorHAnsi"/>
          <w:b/>
          <w:lang w:eastAsia="pt-BR"/>
        </w:rPr>
        <w:t>’</w:t>
      </w:r>
    </w:p>
    <w:p w:rsidR="00C40E19" w:rsidRDefault="00C40E19" w:rsidP="00C40E19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Dia </w:t>
      </w:r>
      <w:r w:rsidRPr="00C40E19">
        <w:rPr>
          <w:rFonts w:asciiTheme="minorHAnsi" w:eastAsia="Times New Roman" w:hAnsiTheme="minorHAnsi" w:cstheme="minorHAnsi"/>
          <w:lang w:eastAsia="pt-BR"/>
        </w:rPr>
        <w:t xml:space="preserve">17/11/2022 no </w:t>
      </w:r>
      <w:proofErr w:type="spellStart"/>
      <w:r w:rsidRPr="00C40E19">
        <w:rPr>
          <w:rFonts w:asciiTheme="minorHAnsi" w:eastAsia="Times New Roman" w:hAnsiTheme="minorHAnsi" w:cstheme="minorHAnsi"/>
          <w:lang w:eastAsia="pt-BR"/>
        </w:rPr>
        <w:t>T</w:t>
      </w:r>
      <w:r>
        <w:rPr>
          <w:rFonts w:asciiTheme="minorHAnsi" w:eastAsia="Times New Roman" w:hAnsiTheme="minorHAnsi" w:cstheme="minorHAnsi"/>
          <w:lang w:eastAsia="pt-BR"/>
        </w:rPr>
        <w:t>heatro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 xml:space="preserve"> São Pedro - </w:t>
      </w:r>
      <w:proofErr w:type="spellStart"/>
      <w:r>
        <w:rPr>
          <w:rFonts w:asciiTheme="minorHAnsi" w:eastAsia="Times New Roman" w:hAnsiTheme="minorHAnsi" w:cstheme="minorHAnsi"/>
          <w:lang w:eastAsia="pt-BR"/>
        </w:rPr>
        <w:t>Multipalco</w:t>
      </w:r>
      <w:proofErr w:type="spellEnd"/>
      <w:r>
        <w:rPr>
          <w:rFonts w:asciiTheme="minorHAnsi" w:eastAsia="Times New Roman" w:hAnsiTheme="minorHAnsi" w:cstheme="minorHAnsi"/>
          <w:lang w:eastAsia="pt-BR"/>
        </w:rPr>
        <w:t xml:space="preserve"> (</w:t>
      </w:r>
      <w:r w:rsidRPr="00C40E19">
        <w:rPr>
          <w:rFonts w:asciiTheme="minorHAnsi" w:eastAsia="Times New Roman" w:hAnsiTheme="minorHAnsi" w:cstheme="minorHAnsi"/>
          <w:lang w:eastAsia="pt-BR"/>
        </w:rPr>
        <w:t>Sala de Música</w:t>
      </w:r>
      <w:r>
        <w:rPr>
          <w:rFonts w:asciiTheme="minorHAnsi" w:eastAsia="Times New Roman" w:hAnsiTheme="minorHAnsi" w:cstheme="minorHAnsi"/>
          <w:lang w:eastAsia="pt-BR"/>
        </w:rPr>
        <w:t>) das 09:00 às</w:t>
      </w:r>
      <w:r w:rsidRPr="00C40E19">
        <w:rPr>
          <w:rFonts w:asciiTheme="minorHAnsi" w:eastAsia="Times New Roman" w:hAnsiTheme="minorHAnsi" w:cstheme="minorHAnsi"/>
          <w:lang w:eastAsia="pt-BR"/>
        </w:rPr>
        <w:t xml:space="preserve"> 12:00</w:t>
      </w:r>
    </w:p>
    <w:p w:rsidR="00C40E19" w:rsidRPr="00C40E19" w:rsidRDefault="00C40E19" w:rsidP="00C40E19">
      <w:pPr>
        <w:rPr>
          <w:rFonts w:asciiTheme="minorHAnsi" w:eastAsia="Times New Roman" w:hAnsiTheme="minorHAnsi" w:cstheme="minorHAnsi"/>
          <w:lang w:eastAsia="pt-BR"/>
        </w:rPr>
      </w:pPr>
    </w:p>
    <w:p w:rsidR="00C40E19" w:rsidRPr="00C40E19" w:rsidRDefault="00C40E19" w:rsidP="00C40E19">
      <w:pPr>
        <w:rPr>
          <w:rFonts w:asciiTheme="minorHAnsi" w:eastAsia="Times New Roman" w:hAnsiTheme="minorHAnsi" w:cstheme="minorHAnsi"/>
          <w:b/>
          <w:lang w:eastAsia="pt-BR"/>
        </w:rPr>
      </w:pPr>
      <w:r w:rsidRPr="00C40E19">
        <w:rPr>
          <w:rFonts w:asciiTheme="minorHAnsi" w:eastAsia="Times New Roman" w:hAnsiTheme="minorHAnsi" w:cstheme="minorHAnsi"/>
          <w:b/>
          <w:lang w:eastAsia="pt-BR"/>
        </w:rPr>
        <w:t>Sessão Temática ‘Arquitetura Hospitalar’</w:t>
      </w:r>
    </w:p>
    <w:p w:rsidR="00C40E19" w:rsidRPr="00C40E19" w:rsidRDefault="00C40E19" w:rsidP="00C40E19">
      <w:pPr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Dia 19/11/2022 </w:t>
      </w:r>
      <w:r w:rsidRPr="00C40E19">
        <w:rPr>
          <w:rFonts w:asciiTheme="minorHAnsi" w:eastAsia="Times New Roman" w:hAnsiTheme="minorHAnsi" w:cstheme="minorHAnsi"/>
          <w:lang w:eastAsia="pt-BR"/>
        </w:rPr>
        <w:t xml:space="preserve">no </w:t>
      </w:r>
      <w:proofErr w:type="spellStart"/>
      <w:r w:rsidRPr="00C40E19">
        <w:rPr>
          <w:rFonts w:asciiTheme="minorHAnsi" w:eastAsia="Times New Roman" w:hAnsiTheme="minorHAnsi" w:cstheme="minorHAnsi"/>
          <w:lang w:eastAsia="pt-BR"/>
        </w:rPr>
        <w:t>Theatro</w:t>
      </w:r>
      <w:proofErr w:type="spellEnd"/>
      <w:r w:rsidRPr="00C40E19">
        <w:rPr>
          <w:rFonts w:asciiTheme="minorHAnsi" w:eastAsia="Times New Roman" w:hAnsiTheme="minorHAnsi" w:cstheme="minorHAnsi"/>
          <w:lang w:eastAsia="pt-BR"/>
        </w:rPr>
        <w:t xml:space="preserve"> São Pedro - </w:t>
      </w:r>
      <w:proofErr w:type="spellStart"/>
      <w:r w:rsidRPr="00C40E19">
        <w:rPr>
          <w:rFonts w:asciiTheme="minorHAnsi" w:eastAsia="Times New Roman" w:hAnsiTheme="minorHAnsi" w:cstheme="minorHAnsi"/>
          <w:lang w:eastAsia="pt-BR"/>
        </w:rPr>
        <w:t>Multipalco</w:t>
      </w:r>
      <w:proofErr w:type="spellEnd"/>
      <w:r w:rsidRPr="00C40E19">
        <w:rPr>
          <w:rFonts w:asciiTheme="minorHAnsi" w:eastAsia="Times New Roman" w:hAnsiTheme="minorHAnsi" w:cstheme="minorHAnsi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lang w:eastAsia="pt-BR"/>
        </w:rPr>
        <w:t>(</w:t>
      </w:r>
      <w:r w:rsidRPr="00C40E19">
        <w:rPr>
          <w:rFonts w:asciiTheme="minorHAnsi" w:eastAsia="Times New Roman" w:hAnsiTheme="minorHAnsi" w:cstheme="minorHAnsi"/>
          <w:lang w:eastAsia="pt-BR"/>
        </w:rPr>
        <w:t>Sala de Oficinas</w:t>
      </w:r>
      <w:r>
        <w:rPr>
          <w:rFonts w:asciiTheme="minorHAnsi" w:eastAsia="Times New Roman" w:hAnsiTheme="minorHAnsi" w:cstheme="minorHAnsi"/>
          <w:lang w:eastAsia="pt-BR"/>
        </w:rPr>
        <w:t>) das</w:t>
      </w:r>
      <w:r w:rsidRPr="00C40E19">
        <w:rPr>
          <w:rFonts w:asciiTheme="minorHAnsi" w:eastAsia="Times New Roman" w:hAnsiTheme="minorHAnsi" w:cstheme="minorHAnsi"/>
          <w:lang w:eastAsia="pt-BR"/>
        </w:rPr>
        <w:t xml:space="preserve"> 14:</w:t>
      </w:r>
      <w:r>
        <w:rPr>
          <w:rFonts w:asciiTheme="minorHAnsi" w:eastAsia="Times New Roman" w:hAnsiTheme="minorHAnsi" w:cstheme="minorHAnsi"/>
          <w:lang w:eastAsia="pt-BR"/>
        </w:rPr>
        <w:t>00 às</w:t>
      </w:r>
      <w:r w:rsidRPr="00C40E19">
        <w:rPr>
          <w:rFonts w:asciiTheme="minorHAnsi" w:eastAsia="Times New Roman" w:hAnsiTheme="minorHAnsi" w:cstheme="minorHAnsi"/>
          <w:lang w:eastAsia="pt-BR"/>
        </w:rPr>
        <w:t xml:space="preserve"> 16:00</w:t>
      </w:r>
    </w:p>
    <w:p w:rsidR="00AC64A8" w:rsidRDefault="00AC64A8" w:rsidP="00AC64A8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CE754E" w:rsidRDefault="00CE754E" w:rsidP="00AC64A8">
      <w:pPr>
        <w:pStyle w:val="Pr-formataoHTML"/>
        <w:jc w:val="both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A03C28">
        <w:rPr>
          <w:rFonts w:asciiTheme="minorHAnsi" w:hAnsiTheme="minorHAnsi" w:cstheme="minorHAnsi"/>
        </w:rPr>
        <w:t xml:space="preserve"> </w:t>
      </w:r>
      <w:r w:rsidR="008E7948">
        <w:rPr>
          <w:rFonts w:asciiTheme="minorHAnsi" w:hAnsiTheme="minorHAnsi" w:cstheme="minorHAnsi"/>
        </w:rPr>
        <w:t>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C47618" w:rsidRPr="00AC64A8" w:rsidRDefault="00C47618" w:rsidP="00A03C28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 w:rsidRPr="00AC64A8">
        <w:rPr>
          <w:rFonts w:ascii="Calibri" w:hAnsi="Calibri" w:cs="Calibri"/>
          <w:i/>
          <w:sz w:val="18"/>
          <w:szCs w:val="18"/>
        </w:rPr>
        <w:t>Centro de custos:</w:t>
      </w:r>
      <w:r w:rsidR="00F1580D">
        <w:rPr>
          <w:rFonts w:ascii="Calibri" w:hAnsi="Calibri" w:cs="Calibri"/>
          <w:sz w:val="18"/>
          <w:szCs w:val="18"/>
        </w:rPr>
        <w:t xml:space="preserve"> </w:t>
      </w:r>
      <w:r w:rsidR="00AC64A8" w:rsidRPr="00AC64A8">
        <w:rPr>
          <w:rFonts w:ascii="Calibri" w:hAnsi="Calibri" w:cs="Calibri"/>
          <w:i/>
          <w:sz w:val="18"/>
          <w:szCs w:val="18"/>
        </w:rPr>
        <w:t>4.14.11 - Projeto Especial Trienal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12B5C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7299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3861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6E2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3C28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64A8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5297F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0E19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E754E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334F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0CB8"/>
    <w:rsid w:val="00FA1CFF"/>
    <w:rsid w:val="00FB34FB"/>
    <w:rsid w:val="00FB372F"/>
    <w:rsid w:val="00FC3FAB"/>
    <w:rsid w:val="00FC6A2F"/>
    <w:rsid w:val="00FC73FB"/>
    <w:rsid w:val="00FD7749"/>
    <w:rsid w:val="00FE25CE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CA01-E2F3-4A8D-98FF-95FD0283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22</cp:revision>
  <cp:lastPrinted>2022-11-08T16:33:00Z</cp:lastPrinted>
  <dcterms:created xsi:type="dcterms:W3CDTF">2022-09-28T15:03:00Z</dcterms:created>
  <dcterms:modified xsi:type="dcterms:W3CDTF">2022-11-08T16:57:00Z</dcterms:modified>
</cp:coreProperties>
</file>