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FA0CB8">
        <w:rPr>
          <w:rFonts w:asciiTheme="minorHAnsi" w:hAnsiTheme="minorHAnsi" w:cstheme="minorHAnsi"/>
        </w:rPr>
        <w:t>08</w:t>
      </w:r>
      <w:r w:rsidR="00256535">
        <w:rPr>
          <w:rFonts w:asciiTheme="minorHAnsi" w:hAnsiTheme="minorHAnsi" w:cstheme="minorHAnsi"/>
        </w:rPr>
        <w:t xml:space="preserve"> de </w:t>
      </w:r>
      <w:r w:rsidR="00FA0CB8">
        <w:rPr>
          <w:rFonts w:asciiTheme="minorHAnsi" w:hAnsiTheme="minorHAnsi" w:cstheme="minorHAnsi"/>
        </w:rPr>
        <w:t>novem</w:t>
      </w:r>
      <w:r w:rsidR="00693861">
        <w:rPr>
          <w:rFonts w:asciiTheme="minorHAnsi" w:hAnsiTheme="minorHAnsi" w:cstheme="minorHAnsi"/>
        </w:rPr>
        <w:t>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6D12AE">
        <w:rPr>
          <w:rFonts w:asciiTheme="minorHAnsi" w:hAnsiTheme="minorHAnsi" w:cstheme="minorHAnsi"/>
          <w:b/>
        </w:rPr>
        <w:t>1</w:t>
      </w:r>
      <w:r w:rsidR="00AC452F">
        <w:rPr>
          <w:rFonts w:asciiTheme="minorHAnsi" w:hAnsiTheme="minorHAnsi" w:cstheme="minorHAnsi"/>
          <w:b/>
        </w:rPr>
        <w:t>95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CE754E" w:rsidRPr="00A86A85" w:rsidRDefault="00FA0CB8" w:rsidP="00A86A85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</w:t>
      </w:r>
      <w:r w:rsidR="009966AD">
        <w:rPr>
          <w:rFonts w:asciiTheme="minorHAnsi" w:eastAsia="Times New Roman" w:hAnsiTheme="minorHAnsi" w:cstheme="minorHAnsi"/>
          <w:sz w:val="24"/>
          <w:szCs w:val="24"/>
        </w:rPr>
        <w:t>V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2020, conv</w:t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>oco</w:t>
      </w:r>
      <w:r w:rsidR="00C47618" w:rsidRPr="00FA0CB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86A85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conselheir</w:t>
      </w:r>
      <w:r w:rsidR="00A86A85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do CAU/RS </w:t>
      </w:r>
      <w:r w:rsidR="00AC452F" w:rsidRPr="00AC452F">
        <w:rPr>
          <w:rFonts w:asciiTheme="minorHAnsi" w:eastAsia="Times New Roman" w:hAnsiTheme="minorHAnsi" w:cstheme="minorHAnsi"/>
          <w:b/>
          <w:sz w:val="24"/>
          <w:szCs w:val="24"/>
        </w:rPr>
        <w:t>Pedro Xavier De Araujo</w:t>
      </w:r>
      <w:r w:rsidR="00212B5C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para a</w:t>
      </w:r>
      <w:r w:rsidR="00FE0774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seguinte</w:t>
      </w:r>
      <w:r w:rsidR="00FE0774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atividade</w:t>
      </w:r>
      <w:r w:rsidR="00FE077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da Trienal de Arquitetura e Urbanismo do Rio Grande do Sul: </w:t>
      </w:r>
    </w:p>
    <w:p w:rsidR="00FE0774" w:rsidRPr="00FE0774" w:rsidRDefault="00FE0774" w:rsidP="00FE0774">
      <w:pPr>
        <w:rPr>
          <w:rFonts w:asciiTheme="minorHAnsi" w:eastAsia="Times New Roman" w:hAnsiTheme="minorHAnsi" w:cstheme="minorHAnsi"/>
          <w:b/>
        </w:rPr>
      </w:pPr>
      <w:r w:rsidRPr="00FE0774">
        <w:rPr>
          <w:rFonts w:asciiTheme="minorHAnsi" w:eastAsia="Times New Roman" w:hAnsiTheme="minorHAnsi" w:cstheme="minorHAnsi"/>
          <w:b/>
        </w:rPr>
        <w:t>Reunião ‘Encontro de Comissões de Políticas Urbana e Ambiental (</w:t>
      </w:r>
      <w:proofErr w:type="spellStart"/>
      <w:proofErr w:type="gramStart"/>
      <w:r w:rsidRPr="00FE0774">
        <w:rPr>
          <w:rFonts w:asciiTheme="minorHAnsi" w:eastAsia="Times New Roman" w:hAnsiTheme="minorHAnsi" w:cstheme="minorHAnsi"/>
          <w:b/>
        </w:rPr>
        <w:t>CPUAs</w:t>
      </w:r>
      <w:proofErr w:type="spellEnd"/>
      <w:r w:rsidRPr="00FE0774">
        <w:rPr>
          <w:rFonts w:asciiTheme="minorHAnsi" w:eastAsia="Times New Roman" w:hAnsiTheme="minorHAnsi" w:cstheme="minorHAnsi"/>
          <w:b/>
        </w:rPr>
        <w:t>)’</w:t>
      </w:r>
      <w:proofErr w:type="gramEnd"/>
    </w:p>
    <w:p w:rsidR="00FE0774" w:rsidRPr="00FE0774" w:rsidRDefault="00FE0774" w:rsidP="00FE0774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Dia </w:t>
      </w:r>
      <w:r w:rsidRPr="00FE0774">
        <w:rPr>
          <w:rFonts w:asciiTheme="minorHAnsi" w:eastAsia="Times New Roman" w:hAnsiTheme="minorHAnsi" w:cstheme="minorHAnsi"/>
        </w:rPr>
        <w:t xml:space="preserve">17/11/2022 no Solar </w:t>
      </w:r>
      <w:r>
        <w:rPr>
          <w:rFonts w:asciiTheme="minorHAnsi" w:eastAsia="Times New Roman" w:hAnsiTheme="minorHAnsi" w:cstheme="minorHAnsi"/>
        </w:rPr>
        <w:t>do IAB RS (</w:t>
      </w:r>
      <w:r w:rsidRPr="00FE0774">
        <w:rPr>
          <w:rFonts w:asciiTheme="minorHAnsi" w:eastAsia="Times New Roman" w:hAnsiTheme="minorHAnsi" w:cstheme="minorHAnsi"/>
        </w:rPr>
        <w:t>Sala Galeria dos Presidentes</w:t>
      </w:r>
      <w:r>
        <w:rPr>
          <w:rFonts w:asciiTheme="minorHAnsi" w:eastAsia="Times New Roman" w:hAnsiTheme="minorHAnsi" w:cstheme="minorHAnsi"/>
        </w:rPr>
        <w:t>) das 14:00 às</w:t>
      </w:r>
      <w:r w:rsidRPr="00FE0774">
        <w:rPr>
          <w:rFonts w:asciiTheme="minorHAnsi" w:eastAsia="Times New Roman" w:hAnsiTheme="minorHAnsi" w:cstheme="minorHAnsi"/>
        </w:rPr>
        <w:t xml:space="preserve"> 18:00</w:t>
      </w:r>
    </w:p>
    <w:p w:rsidR="00FE0774" w:rsidRDefault="00FE0774" w:rsidP="00FE0774">
      <w:pPr>
        <w:rPr>
          <w:rFonts w:asciiTheme="minorHAnsi" w:eastAsia="Times New Roman" w:hAnsiTheme="minorHAnsi" w:cstheme="minorHAnsi"/>
        </w:rPr>
      </w:pPr>
    </w:p>
    <w:p w:rsidR="00FE0774" w:rsidRPr="00FE0774" w:rsidRDefault="00FE0774" w:rsidP="00FE0774">
      <w:pPr>
        <w:rPr>
          <w:rFonts w:asciiTheme="minorHAnsi" w:eastAsia="Times New Roman" w:hAnsiTheme="minorHAnsi" w:cstheme="minorHAnsi"/>
          <w:b/>
        </w:rPr>
      </w:pPr>
      <w:r w:rsidRPr="00FE0774">
        <w:rPr>
          <w:rFonts w:asciiTheme="minorHAnsi" w:eastAsia="Times New Roman" w:hAnsiTheme="minorHAnsi" w:cstheme="minorHAnsi"/>
          <w:b/>
        </w:rPr>
        <w:t>Seminário ‘Planos Diretores Participativos’</w:t>
      </w:r>
    </w:p>
    <w:p w:rsidR="00FE0774" w:rsidRDefault="00FE0774" w:rsidP="00FE0774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Dia </w:t>
      </w:r>
      <w:r w:rsidRPr="00FE0774">
        <w:rPr>
          <w:rFonts w:asciiTheme="minorHAnsi" w:eastAsia="Times New Roman" w:hAnsiTheme="minorHAnsi" w:cstheme="minorHAnsi"/>
        </w:rPr>
        <w:t>18/11/2022</w:t>
      </w:r>
      <w:r>
        <w:rPr>
          <w:rFonts w:asciiTheme="minorHAnsi" w:eastAsia="Times New Roman" w:hAnsiTheme="minorHAnsi" w:cstheme="minorHAnsi"/>
        </w:rPr>
        <w:t xml:space="preserve"> no Solar do IAB RS (</w:t>
      </w:r>
      <w:r w:rsidRPr="00FE0774">
        <w:rPr>
          <w:rFonts w:asciiTheme="minorHAnsi" w:eastAsia="Times New Roman" w:hAnsiTheme="minorHAnsi" w:cstheme="minorHAnsi"/>
        </w:rPr>
        <w:t>Sala Iran Rosa</w:t>
      </w:r>
      <w:r>
        <w:rPr>
          <w:rFonts w:asciiTheme="minorHAnsi" w:eastAsia="Times New Roman" w:hAnsiTheme="minorHAnsi" w:cstheme="minorHAnsi"/>
        </w:rPr>
        <w:t xml:space="preserve">) das 09:00 às </w:t>
      </w:r>
      <w:r w:rsidRPr="00FE0774">
        <w:rPr>
          <w:rFonts w:asciiTheme="minorHAnsi" w:eastAsia="Times New Roman" w:hAnsiTheme="minorHAnsi" w:cstheme="minorHAnsi"/>
        </w:rPr>
        <w:t>12:00</w:t>
      </w:r>
      <w:r>
        <w:rPr>
          <w:rFonts w:asciiTheme="minorHAnsi" w:eastAsia="Times New Roman" w:hAnsiTheme="minorHAnsi" w:cstheme="minorHAnsi"/>
        </w:rPr>
        <w:t xml:space="preserve"> e das </w:t>
      </w:r>
      <w:r w:rsidRPr="00FE0774">
        <w:rPr>
          <w:rFonts w:asciiTheme="minorHAnsi" w:eastAsia="Times New Roman" w:hAnsiTheme="minorHAnsi" w:cstheme="minorHAnsi"/>
        </w:rPr>
        <w:t xml:space="preserve">14:00 </w:t>
      </w:r>
      <w:r>
        <w:rPr>
          <w:rFonts w:asciiTheme="minorHAnsi" w:eastAsia="Times New Roman" w:hAnsiTheme="minorHAnsi" w:cstheme="minorHAnsi"/>
        </w:rPr>
        <w:t>às</w:t>
      </w:r>
      <w:r w:rsidRPr="00FE0774">
        <w:rPr>
          <w:rFonts w:asciiTheme="minorHAnsi" w:eastAsia="Times New Roman" w:hAnsiTheme="minorHAnsi" w:cstheme="minorHAnsi"/>
        </w:rPr>
        <w:t xml:space="preserve"> 1</w:t>
      </w:r>
      <w:r w:rsidR="0097055D">
        <w:rPr>
          <w:rFonts w:asciiTheme="minorHAnsi" w:eastAsia="Times New Roman" w:hAnsiTheme="minorHAnsi" w:cstheme="minorHAnsi"/>
        </w:rPr>
        <w:t>8</w:t>
      </w:r>
      <w:r w:rsidRPr="00FE0774">
        <w:rPr>
          <w:rFonts w:asciiTheme="minorHAnsi" w:eastAsia="Times New Roman" w:hAnsiTheme="minorHAnsi" w:cstheme="minorHAnsi"/>
        </w:rPr>
        <w:t>:</w:t>
      </w:r>
      <w:r w:rsidR="0097055D">
        <w:rPr>
          <w:rFonts w:asciiTheme="minorHAnsi" w:eastAsia="Times New Roman" w:hAnsiTheme="minorHAnsi" w:cstheme="minorHAnsi"/>
        </w:rPr>
        <w:t>0</w:t>
      </w:r>
      <w:bookmarkStart w:id="0" w:name="_GoBack"/>
      <w:bookmarkEnd w:id="0"/>
      <w:r w:rsidRPr="00FE0774">
        <w:rPr>
          <w:rFonts w:asciiTheme="minorHAnsi" w:eastAsia="Times New Roman" w:hAnsiTheme="minorHAnsi" w:cstheme="minorHAnsi"/>
        </w:rPr>
        <w:t>0</w:t>
      </w:r>
    </w:p>
    <w:p w:rsidR="005727B5" w:rsidRDefault="005727B5" w:rsidP="00FE0774">
      <w:pPr>
        <w:rPr>
          <w:rFonts w:asciiTheme="minorHAnsi" w:eastAsia="Times New Roman" w:hAnsiTheme="minorHAnsi" w:cstheme="minorHAnsi"/>
        </w:rPr>
      </w:pPr>
    </w:p>
    <w:p w:rsidR="005727B5" w:rsidRPr="005727B5" w:rsidRDefault="005727B5" w:rsidP="00FE0774">
      <w:pPr>
        <w:rPr>
          <w:rFonts w:asciiTheme="minorHAnsi" w:eastAsia="Times New Roman" w:hAnsiTheme="minorHAnsi" w:cstheme="minorHAnsi"/>
          <w:b/>
        </w:rPr>
      </w:pPr>
      <w:r w:rsidRPr="005727B5">
        <w:rPr>
          <w:rFonts w:asciiTheme="minorHAnsi" w:eastAsia="Times New Roman" w:hAnsiTheme="minorHAnsi" w:cstheme="minorHAnsi"/>
          <w:b/>
        </w:rPr>
        <w:t>Fórum de Representantes com participação da CPUA</w:t>
      </w:r>
    </w:p>
    <w:p w:rsidR="005727B5" w:rsidRPr="00FE0774" w:rsidRDefault="005727B5" w:rsidP="00FE0774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Dia 19/11/2022 no Solar do IAB RS (</w:t>
      </w:r>
      <w:r w:rsidRPr="00FE0774">
        <w:rPr>
          <w:rFonts w:asciiTheme="minorHAnsi" w:eastAsia="Times New Roman" w:hAnsiTheme="minorHAnsi" w:cstheme="minorHAnsi"/>
        </w:rPr>
        <w:t>Sala Iran Rosa</w:t>
      </w:r>
      <w:r>
        <w:rPr>
          <w:rFonts w:asciiTheme="minorHAnsi" w:eastAsia="Times New Roman" w:hAnsiTheme="minorHAnsi" w:cstheme="minorHAnsi"/>
        </w:rPr>
        <w:t xml:space="preserve">) das 09:00 às </w:t>
      </w:r>
      <w:r w:rsidRPr="00FE0774">
        <w:rPr>
          <w:rFonts w:asciiTheme="minorHAnsi" w:eastAsia="Times New Roman" w:hAnsiTheme="minorHAnsi" w:cstheme="minorHAnsi"/>
        </w:rPr>
        <w:t>12:00</w:t>
      </w:r>
    </w:p>
    <w:p w:rsidR="00FE0774" w:rsidRDefault="00FE0774" w:rsidP="00AC64A8">
      <w:pPr>
        <w:pStyle w:val="Pr-formataoHTML"/>
        <w:jc w:val="both"/>
        <w:rPr>
          <w:rFonts w:ascii="Calibri" w:hAnsi="Calibri" w:cs="Calibri"/>
          <w:b/>
          <w:bCs/>
        </w:rPr>
      </w:pPr>
    </w:p>
    <w:p w:rsidR="00FE0774" w:rsidRDefault="00FE0774" w:rsidP="00AC64A8">
      <w:pPr>
        <w:pStyle w:val="Pr-formataoHTML"/>
        <w:jc w:val="both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FE0774" w:rsidRDefault="00FE0774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A03C28">
        <w:rPr>
          <w:rFonts w:asciiTheme="minorHAnsi" w:hAnsiTheme="minorHAnsi" w:cstheme="minorHAnsi"/>
        </w:rPr>
        <w:t xml:space="preserve"> </w:t>
      </w:r>
      <w:r w:rsidR="008E7948">
        <w:rPr>
          <w:rFonts w:asciiTheme="minorHAnsi" w:hAnsiTheme="minorHAnsi" w:cstheme="minorHAnsi"/>
        </w:rPr>
        <w:t>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AC64A8" w:rsidRDefault="00C47618" w:rsidP="00A03C2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 w:rsidRPr="00AC64A8">
        <w:rPr>
          <w:rFonts w:ascii="Calibri" w:hAnsi="Calibri" w:cs="Calibri"/>
          <w:i/>
          <w:sz w:val="18"/>
          <w:szCs w:val="18"/>
        </w:rPr>
        <w:t>Centro de custos:</w:t>
      </w:r>
      <w:r w:rsidR="00F1580D">
        <w:rPr>
          <w:rFonts w:ascii="Calibri" w:hAnsi="Calibri" w:cs="Calibri"/>
          <w:sz w:val="18"/>
          <w:szCs w:val="18"/>
        </w:rPr>
        <w:t xml:space="preserve"> </w:t>
      </w:r>
      <w:r w:rsidR="00AC64A8" w:rsidRPr="00AC64A8">
        <w:rPr>
          <w:rFonts w:ascii="Calibri" w:hAnsi="Calibri" w:cs="Calibri"/>
          <w:i/>
          <w:sz w:val="18"/>
          <w:szCs w:val="18"/>
        </w:rPr>
        <w:t>4.14.11 - Projeto Especial Trienal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12B5C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27B5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12AE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6E2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055D"/>
    <w:rsid w:val="00974359"/>
    <w:rsid w:val="00977094"/>
    <w:rsid w:val="00985B43"/>
    <w:rsid w:val="00994677"/>
    <w:rsid w:val="009966AD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3C28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A85"/>
    <w:rsid w:val="00A86ECA"/>
    <w:rsid w:val="00A9735F"/>
    <w:rsid w:val="00AA2552"/>
    <w:rsid w:val="00AB5409"/>
    <w:rsid w:val="00AB578E"/>
    <w:rsid w:val="00AC288F"/>
    <w:rsid w:val="00AC452F"/>
    <w:rsid w:val="00AC64A8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754E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0CB8"/>
    <w:rsid w:val="00FA1CFF"/>
    <w:rsid w:val="00FB34FB"/>
    <w:rsid w:val="00FB372F"/>
    <w:rsid w:val="00FC3FAB"/>
    <w:rsid w:val="00FC6A2F"/>
    <w:rsid w:val="00FC73FB"/>
    <w:rsid w:val="00FD7749"/>
    <w:rsid w:val="00FE0774"/>
    <w:rsid w:val="00FE25CE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E4072-1302-41CD-AEE7-54AF3B95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27</cp:revision>
  <cp:lastPrinted>2022-11-08T16:33:00Z</cp:lastPrinted>
  <dcterms:created xsi:type="dcterms:W3CDTF">2022-09-28T15:03:00Z</dcterms:created>
  <dcterms:modified xsi:type="dcterms:W3CDTF">2022-11-10T12:42:00Z</dcterms:modified>
</cp:coreProperties>
</file>