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A0CB8">
        <w:rPr>
          <w:rFonts w:asciiTheme="minorHAnsi" w:hAnsiTheme="minorHAnsi" w:cstheme="minorHAnsi"/>
        </w:rPr>
        <w:t>08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554F73">
        <w:rPr>
          <w:rFonts w:asciiTheme="minorHAnsi" w:hAnsiTheme="minorHAnsi" w:cstheme="minorHAnsi"/>
          <w:b/>
        </w:rPr>
        <w:t>19</w:t>
      </w:r>
      <w:r w:rsidR="00EB57DF">
        <w:rPr>
          <w:rFonts w:asciiTheme="minorHAnsi" w:hAnsiTheme="minorHAnsi" w:cstheme="minorHAnsi"/>
          <w:b/>
        </w:rPr>
        <w:t>8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A0CB8" w:rsidRPr="00554F73" w:rsidRDefault="00FA0CB8" w:rsidP="00A03C2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ao</w:t>
      </w:r>
      <w:r w:rsidR="00DB3F10">
        <w:rPr>
          <w:rFonts w:asciiTheme="minorHAnsi" w:eastAsia="Times New Roman" w:hAnsiTheme="minorHAnsi" w:cstheme="minorHAnsi"/>
          <w:sz w:val="24"/>
          <w:szCs w:val="24"/>
        </w:rPr>
        <w:t xml:space="preserve"> disposto no art. 151, inciso XV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771E9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771E9">
        <w:rPr>
          <w:rFonts w:asciiTheme="minorHAnsi" w:eastAsia="Times New Roman" w:hAnsiTheme="minorHAnsi" w:cstheme="minorHAnsi"/>
          <w:sz w:val="24"/>
          <w:szCs w:val="24"/>
        </w:rPr>
        <w:t>conselheiro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EB57DF" w:rsidRPr="00EB57DF">
        <w:rPr>
          <w:rFonts w:asciiTheme="minorHAnsi" w:eastAsia="Times New Roman" w:hAnsiTheme="minorHAnsi" w:cstheme="minorHAnsi"/>
          <w:b/>
          <w:sz w:val="24"/>
          <w:szCs w:val="24"/>
        </w:rPr>
        <w:t>Rodrigo Spinelli</w:t>
      </w:r>
      <w:bookmarkStart w:id="0" w:name="_GoBack"/>
      <w:bookmarkEnd w:id="0"/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para a</w:t>
      </w:r>
      <w:r w:rsidR="00FE25CE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seguinte</w:t>
      </w:r>
      <w:r w:rsidR="00FE25CE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 w:rsidRPr="00554F73">
        <w:rPr>
          <w:rFonts w:asciiTheme="minorHAnsi" w:eastAsia="Times New Roman" w:hAnsiTheme="minorHAnsi" w:cstheme="minorHAnsi"/>
          <w:sz w:val="24"/>
          <w:szCs w:val="24"/>
        </w:rPr>
        <w:t>atividade</w:t>
      </w:r>
      <w:r w:rsidR="00FE25CE" w:rsidRPr="00554F73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554F73">
        <w:rPr>
          <w:rFonts w:asciiTheme="minorHAnsi" w:eastAsia="Times New Roman" w:hAnsiTheme="minorHAnsi" w:cstheme="minorHAnsi"/>
          <w:sz w:val="24"/>
          <w:szCs w:val="24"/>
        </w:rPr>
        <w:t xml:space="preserve"> da Trienal de Arquitetura e Urbanismo do Rio Grande do Sul: </w:t>
      </w:r>
    </w:p>
    <w:p w:rsidR="00554F73" w:rsidRPr="00554F73" w:rsidRDefault="00554F73" w:rsidP="00554F73">
      <w:pPr>
        <w:rPr>
          <w:rFonts w:asciiTheme="minorHAnsi" w:eastAsia="Times New Roman" w:hAnsiTheme="minorHAnsi" w:cstheme="minorHAnsi"/>
          <w:b/>
          <w:lang w:eastAsia="pt-BR"/>
        </w:rPr>
      </w:pPr>
      <w:r w:rsidRPr="00554F73">
        <w:rPr>
          <w:rFonts w:asciiTheme="minorHAnsi" w:eastAsia="Times New Roman" w:hAnsiTheme="minorHAnsi" w:cstheme="minorHAnsi"/>
          <w:b/>
          <w:lang w:eastAsia="pt-BR"/>
        </w:rPr>
        <w:t>Reunião ‘Comissão de Ensino e Formação | CEF-CAU/RS’</w:t>
      </w:r>
    </w:p>
    <w:p w:rsidR="00554F73" w:rsidRPr="00554F73" w:rsidRDefault="00554F73" w:rsidP="00554F73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Dia </w:t>
      </w:r>
      <w:r w:rsidRPr="00554F73">
        <w:rPr>
          <w:rFonts w:asciiTheme="minorHAnsi" w:eastAsia="Times New Roman" w:hAnsiTheme="minorHAnsi" w:cstheme="minorHAnsi"/>
          <w:lang w:eastAsia="pt-BR"/>
        </w:rPr>
        <w:t>18/11/2022</w:t>
      </w:r>
      <w:r>
        <w:rPr>
          <w:rFonts w:asciiTheme="minorHAnsi" w:eastAsia="Times New Roman" w:hAnsiTheme="minorHAnsi" w:cstheme="minorHAnsi"/>
          <w:lang w:eastAsia="pt-BR"/>
        </w:rPr>
        <w:t xml:space="preserve"> 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na Sede do CAU/RS </w:t>
      </w:r>
      <w:r>
        <w:rPr>
          <w:rFonts w:asciiTheme="minorHAnsi" w:eastAsia="Times New Roman" w:hAnsiTheme="minorHAnsi" w:cstheme="minorHAnsi"/>
          <w:lang w:eastAsia="pt-BR"/>
        </w:rPr>
        <w:t>–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 Cobertura</w:t>
      </w:r>
      <w:r>
        <w:rPr>
          <w:rFonts w:asciiTheme="minorHAnsi" w:eastAsia="Times New Roman" w:hAnsiTheme="minorHAnsi" w:cstheme="minorHAnsi"/>
          <w:lang w:eastAsia="pt-BR"/>
        </w:rPr>
        <w:t xml:space="preserve"> das 09:00 às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 12:00</w:t>
      </w:r>
    </w:p>
    <w:p w:rsidR="00554F73" w:rsidRDefault="00554F73" w:rsidP="00554F73">
      <w:pPr>
        <w:rPr>
          <w:rFonts w:asciiTheme="minorHAnsi" w:eastAsia="Times New Roman" w:hAnsiTheme="minorHAnsi" w:cstheme="minorHAnsi"/>
          <w:lang w:eastAsia="pt-BR"/>
        </w:rPr>
      </w:pPr>
    </w:p>
    <w:p w:rsidR="00554F73" w:rsidRPr="00554F73" w:rsidRDefault="00554F73" w:rsidP="00554F73">
      <w:pPr>
        <w:rPr>
          <w:rFonts w:asciiTheme="minorHAnsi" w:eastAsia="Times New Roman" w:hAnsiTheme="minorHAnsi" w:cstheme="minorHAnsi"/>
          <w:b/>
          <w:lang w:eastAsia="pt-BR"/>
        </w:rPr>
      </w:pPr>
      <w:r w:rsidRPr="00554F73">
        <w:rPr>
          <w:rFonts w:asciiTheme="minorHAnsi" w:eastAsia="Times New Roman" w:hAnsiTheme="minorHAnsi" w:cstheme="minorHAnsi"/>
          <w:b/>
          <w:lang w:eastAsia="pt-BR"/>
        </w:rPr>
        <w:t>Reunião ‘Fórum de Coordenadores de Curso de Arquitetura e Urbanismo do</w:t>
      </w:r>
      <w:r>
        <w:rPr>
          <w:rFonts w:asciiTheme="minorHAnsi" w:eastAsia="Times New Roman" w:hAnsiTheme="minorHAnsi" w:cstheme="minorHAnsi"/>
          <w:b/>
          <w:lang w:eastAsia="pt-BR"/>
        </w:rPr>
        <w:t xml:space="preserve"> RS</w:t>
      </w:r>
      <w:r w:rsidRPr="00554F73">
        <w:rPr>
          <w:rFonts w:asciiTheme="minorHAnsi" w:eastAsia="Times New Roman" w:hAnsiTheme="minorHAnsi" w:cstheme="minorHAnsi"/>
          <w:b/>
          <w:lang w:eastAsia="pt-BR"/>
        </w:rPr>
        <w:t>’</w:t>
      </w:r>
    </w:p>
    <w:p w:rsidR="00554F73" w:rsidRPr="00554F73" w:rsidRDefault="00554F73" w:rsidP="00554F73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Dia 18/11/2022 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na Sede do CAU/RS </w:t>
      </w:r>
      <w:r>
        <w:rPr>
          <w:rFonts w:asciiTheme="minorHAnsi" w:eastAsia="Times New Roman" w:hAnsiTheme="minorHAnsi" w:cstheme="minorHAnsi"/>
          <w:lang w:eastAsia="pt-BR"/>
        </w:rPr>
        <w:t>–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 Cobertura</w:t>
      </w:r>
      <w:r>
        <w:rPr>
          <w:rFonts w:asciiTheme="minorHAnsi" w:eastAsia="Times New Roman" w:hAnsiTheme="minorHAnsi" w:cstheme="minorHAnsi"/>
          <w:lang w:eastAsia="pt-BR"/>
        </w:rPr>
        <w:t xml:space="preserve"> das 14:00 às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 17:00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C64A8" w:rsidRDefault="004671A9" w:rsidP="00AC64A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E754E" w:rsidRDefault="00CE754E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E7F43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771E9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4F73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6E2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4E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3F10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B57DF"/>
    <w:rsid w:val="00EC2F0D"/>
    <w:rsid w:val="00ED2108"/>
    <w:rsid w:val="00ED39CF"/>
    <w:rsid w:val="00ED650F"/>
    <w:rsid w:val="00ED6C95"/>
    <w:rsid w:val="00EE35C6"/>
    <w:rsid w:val="00EE6DD1"/>
    <w:rsid w:val="00EE72A9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E25CE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B5FC-F2CB-48AF-88A3-C55915F2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26</cp:revision>
  <cp:lastPrinted>2022-11-08T16:33:00Z</cp:lastPrinted>
  <dcterms:created xsi:type="dcterms:W3CDTF">2022-09-28T15:03:00Z</dcterms:created>
  <dcterms:modified xsi:type="dcterms:W3CDTF">2022-11-08T18:08:00Z</dcterms:modified>
</cp:coreProperties>
</file>