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D54121" w:rsidRPr="00C46332">
        <w:rPr>
          <w:rFonts w:asciiTheme="minorHAnsi" w:hAnsiTheme="minorHAnsi"/>
          <w:b/>
          <w:sz w:val="22"/>
          <w:szCs w:val="22"/>
        </w:rPr>
        <w:t>32</w:t>
      </w:r>
      <w:r w:rsidR="001A1E28" w:rsidRPr="00C46332">
        <w:rPr>
          <w:rFonts w:asciiTheme="minorHAnsi" w:hAnsiTheme="minorHAnsi"/>
          <w:b/>
          <w:sz w:val="22"/>
          <w:szCs w:val="22"/>
        </w:rPr>
        <w:t>8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03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746534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746534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1A1E2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9D7777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dos(as) conselheiros(as) acima nominados(as).</w:t>
            </w:r>
          </w:p>
        </w:tc>
      </w:tr>
      <w:tr w:rsidR="001A1E2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601DB9" w:rsidRDefault="001A1E28" w:rsidP="001A1E2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1A1E2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4A396D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súmulas das 326ª e 327ª Reuniões Ordinárias e da 5ª Reunião Extraordinária, enviadas previamente para leitura, são aprovadas pelos presentes.</w:t>
            </w:r>
          </w:p>
        </w:tc>
      </w:tr>
      <w:tr w:rsidR="001A1E28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4A396D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1A1E28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2138B9" w:rsidRDefault="001A1E28" w:rsidP="001A1E2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1A1E28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apresentada. Incluídos os itens 4. Comunicações e 5. </w:t>
            </w:r>
            <w:proofErr w:type="spellStart"/>
            <w:r w:rsidRPr="00823DF6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823DF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A1E28" w:rsidTr="001509C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1E28" w:rsidRDefault="001A1E28" w:rsidP="001509C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601DB9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1A1E28" w:rsidRDefault="001A1E28" w:rsidP="001A1E28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1A1E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1A1E28" w:rsidRPr="004A396D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Relatores(as)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4A396D" w:rsidRDefault="001A1E28" w:rsidP="001509C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Conselheiros(as)</w:t>
            </w:r>
          </w:p>
        </w:tc>
      </w:tr>
      <w:tr w:rsidR="001A1E28" w:rsidRPr="00885D50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672" w:rsidRDefault="00D60672" w:rsidP="00B4518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Rômulo solicita que os demais </w:t>
            </w:r>
            <w:r w:rsidR="00B451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informem sobre os pontos tratados na reunião Plenária de 30/10/2020</w:t>
            </w:r>
            <w:r w:rsidR="00B451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Os(as) conselheiros(as) relatam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C46332">
              <w:rPr>
                <w:rFonts w:asciiTheme="minorHAnsi" w:eastAsia="MS Mincho" w:hAnsiTheme="minorHAnsi" w:cstheme="minorHAnsi"/>
                <w:sz w:val="22"/>
                <w:szCs w:val="22"/>
              </w:rPr>
              <w:t>encaminhamento quanto à</w:t>
            </w:r>
            <w:r w:rsidRPr="00D606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redução no valor estimado nas diretrizes do CAU/BR referente ao repasse para o Centro de Serviços Co</w:t>
            </w:r>
            <w:r w:rsidR="00B451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mpartilhados (CSC) pelo CAU/RS e sobre o </w:t>
            </w:r>
            <w:r w:rsidRPr="00D60672">
              <w:rPr>
                <w:rFonts w:asciiTheme="minorHAnsi" w:eastAsia="MS Mincho" w:hAnsiTheme="minorHAnsi" w:cstheme="minorHAnsi"/>
                <w:sz w:val="22"/>
                <w:szCs w:val="22"/>
              </w:rPr>
              <w:t>Plano de Ação e</w:t>
            </w:r>
            <w:r w:rsidR="00B451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Orçamento do CAU/RS para 2021. </w:t>
            </w:r>
          </w:p>
          <w:p w:rsidR="00B4518C" w:rsidRPr="00885D50" w:rsidRDefault="00B4518C" w:rsidP="00C463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Alvino informa sobre a votação realizada com a proposta da Gerência de Planejamento. A conselheiro Raquel relata a discussão acerca dos pontos em discordância e manifesta sua lamentação. A conselheira Priscila informa sobre a realização da votação</w:t>
            </w:r>
            <w:r w:rsidR="00F228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pontos de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a colaboração da Comissão e </w:t>
            </w:r>
            <w:r w:rsidR="00F228D2">
              <w:rPr>
                <w:rFonts w:asciiTheme="minorHAnsi" w:eastAsia="MS Mincho" w:hAnsiTheme="minorHAnsi" w:cstheme="minorHAnsi"/>
                <w:sz w:val="22"/>
                <w:szCs w:val="22"/>
              </w:rPr>
              <w:t>manifesta seu posicionamento de que as opiniões distintas devem ser consideradas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Rômulo avalia a importância das manifestações, fala sobre os motivos de não participar da reunião </w:t>
            </w:r>
            <w:r w:rsidR="00D41163">
              <w:rPr>
                <w:rFonts w:asciiTheme="minorHAnsi" w:eastAsia="MS Mincho" w:hAnsiTheme="minorHAnsi" w:cstheme="minorHAnsi"/>
                <w:sz w:val="22"/>
                <w:szCs w:val="22"/>
              </w:rPr>
              <w:t>Plenária e faz um agradecimento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aos(às) conselheiros(as). </w:t>
            </w:r>
          </w:p>
        </w:tc>
      </w:tr>
      <w:tr w:rsidR="001A1E2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A1E2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1A1E28" w:rsidRDefault="001A1E28" w:rsidP="001A1E28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A1E28">
              <w:rPr>
                <w:rFonts w:asciiTheme="minorHAnsi" w:eastAsia="MS Mincho" w:hAnsiTheme="minorHAnsi"/>
                <w:b/>
                <w:sz w:val="22"/>
                <w:szCs w:val="22"/>
              </w:rPr>
              <w:t>Planilha de Pendências</w:t>
            </w:r>
          </w:p>
        </w:tc>
      </w:tr>
      <w:tr w:rsidR="001A1E28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6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Financeira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831523" w:rsidRDefault="001A1E28" w:rsidP="00A759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 relatório com as pendências e os(as) conselheiros(as) avaliam os pontos para atualização. </w:t>
            </w:r>
            <w:r w:rsidR="007B646B">
              <w:rPr>
                <w:rFonts w:asciiTheme="minorHAnsi" w:eastAsia="MS Mincho" w:hAnsiTheme="minorHAnsi"/>
                <w:sz w:val="22"/>
                <w:szCs w:val="22"/>
              </w:rPr>
              <w:t xml:space="preserve">A Comissão faz análise das ações, 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>debate sobre</w:t>
            </w:r>
            <w:r w:rsidR="007B646B">
              <w:rPr>
                <w:rFonts w:asciiTheme="minorHAnsi" w:eastAsia="MS Mincho" w:hAnsiTheme="minorHAnsi"/>
                <w:sz w:val="22"/>
                <w:szCs w:val="22"/>
              </w:rPr>
              <w:t xml:space="preserve"> os encaminhamentos e 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 xml:space="preserve">indica as </w:t>
            </w:r>
            <w:r w:rsidR="00E949D6">
              <w:rPr>
                <w:rFonts w:asciiTheme="minorHAnsi" w:eastAsia="MS Mincho" w:hAnsiTheme="minorHAnsi"/>
                <w:sz w:val="22"/>
                <w:szCs w:val="22"/>
              </w:rPr>
              <w:t>solicitações às</w:t>
            </w:r>
            <w:r w:rsidR="007B646B">
              <w:rPr>
                <w:rFonts w:asciiTheme="minorHAnsi" w:eastAsia="MS Mincho" w:hAnsiTheme="minorHAnsi"/>
                <w:sz w:val="22"/>
                <w:szCs w:val="22"/>
              </w:rPr>
              <w:t xml:space="preserve"> áreas </w:t>
            </w:r>
            <w:r w:rsidR="00E949D6">
              <w:rPr>
                <w:rFonts w:asciiTheme="minorHAnsi" w:eastAsia="MS Mincho" w:hAnsiTheme="minorHAnsi"/>
                <w:sz w:val="22"/>
                <w:szCs w:val="22"/>
              </w:rPr>
              <w:t>responsáveis</w:t>
            </w:r>
            <w:r w:rsidR="007B646B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1405E9">
              <w:rPr>
                <w:rFonts w:asciiTheme="minorHAnsi" w:eastAsia="MS Mincho" w:hAnsiTheme="minorHAnsi"/>
                <w:sz w:val="22"/>
                <w:szCs w:val="22"/>
              </w:rPr>
              <w:t>O conselheiro Rômulo sugere que os itens que não serão finalizados até o final de 2020 seja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1405E9">
              <w:rPr>
                <w:rFonts w:asciiTheme="minorHAnsi" w:eastAsia="MS Mincho" w:hAnsiTheme="minorHAnsi"/>
                <w:sz w:val="22"/>
                <w:szCs w:val="22"/>
              </w:rPr>
              <w:t xml:space="preserve"> incluídos no relatório de transição para a próxima gestão. 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4F5679" w:rsidRDefault="00E949D6" w:rsidP="00A7590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 xml:space="preserve"> dará andamento nos pontos tratados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>solicitará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às áreas </w:t>
            </w:r>
            <w:r w:rsidR="00A75909">
              <w:rPr>
                <w:rFonts w:asciiTheme="minorHAnsi" w:eastAsia="MS Mincho" w:hAnsiTheme="minorHAnsi"/>
                <w:sz w:val="22"/>
                <w:szCs w:val="22"/>
              </w:rPr>
              <w:t>envolvidas retorno de 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1A1E2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9D76AC" w:rsidRDefault="001A1E28" w:rsidP="001A1E28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A1E28"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1A1E28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1A1E28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Cesarino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1A1E28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0D0808" w:rsidRDefault="00E949D6" w:rsidP="000D080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os dados da execução orçamentária do Plano de Ação 2020 até o mês </w:t>
            </w:r>
            <w:r w:rsidRPr="00A905A4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A905A4" w:rsidRPr="00A905A4"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Pr="00A905A4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valores reprogramados. </w:t>
            </w:r>
            <w:r w:rsidR="00A905A4">
              <w:rPr>
                <w:rFonts w:asciiTheme="minorHAnsi" w:eastAsia="MS Mincho" w:hAnsiTheme="minorHAnsi"/>
                <w:sz w:val="22"/>
                <w:szCs w:val="22"/>
              </w:rPr>
              <w:t>Os(as) conselheiros(as) analisam as informações e solicitam ajustes no formato da apresentaç</w:t>
            </w:r>
            <w:r w:rsidR="000D0808"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</w:p>
        </w:tc>
      </w:tr>
      <w:tr w:rsidR="001A1E28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9D6" w:rsidRPr="004F5679" w:rsidRDefault="00E949D6" w:rsidP="001A1E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inclusão da apresentação da execução orçamentária na pauta da próxima Reunião Plenária, para ciência e acompanhamento de todos.</w:t>
            </w:r>
          </w:p>
        </w:tc>
      </w:tr>
      <w:tr w:rsidR="001A1E28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DD12A5" w:rsidRDefault="001A1E28" w:rsidP="001A1E2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A1E28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1E28" w:rsidRDefault="001A1E28" w:rsidP="001A1E2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9D76A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9D76AC" w:rsidRDefault="004E0F85" w:rsidP="004E0F85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Cobranças de A</w:t>
            </w:r>
            <w:r w:rsidRPr="004E0F85">
              <w:rPr>
                <w:rFonts w:asciiTheme="minorHAnsi" w:eastAsia="MS Mincho" w:hAnsiTheme="minorHAnsi"/>
                <w:b/>
                <w:sz w:val="22"/>
                <w:szCs w:val="22"/>
              </w:rPr>
              <w:t>nuidades</w:t>
            </w:r>
          </w:p>
        </w:tc>
      </w:tr>
      <w:tr w:rsidR="001A1E28" w:rsidRPr="00BE24E3" w:rsidTr="00DD12A5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1A1E28" w:rsidRPr="00BE24E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1E28" w:rsidRPr="00BE24E3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</w:tr>
      <w:tr w:rsidR="001A1E28" w:rsidRPr="0083152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927FA1" w:rsidRDefault="004E0F85" w:rsidP="001A1E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sobre as alterações de processos de cobranças de anuidades, reunidas na Resolução nº 193, de setembro de 2020. Ela informa que as atualizações estão em desenvolvimento e serão encaminhadas para a Comissão.</w:t>
            </w:r>
          </w:p>
        </w:tc>
      </w:tr>
      <w:tr w:rsidR="001A1E28" w:rsidRPr="004F5679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4F5679" w:rsidRDefault="004E0F85" w:rsidP="001A1E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4E0F85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0F85" w:rsidRDefault="004E0F85" w:rsidP="001509C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0F85" w:rsidRPr="009D76AC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F85" w:rsidRPr="009D76AC" w:rsidRDefault="004E0F85" w:rsidP="001509C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Solicitação de Reunião Extraordinária</w:t>
            </w:r>
          </w:p>
        </w:tc>
      </w:tr>
      <w:tr w:rsidR="004E0F85" w:rsidRPr="00BE24E3" w:rsidTr="001509C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F85" w:rsidRPr="00795B5C" w:rsidRDefault="004E0F85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F85" w:rsidRPr="00BE24E3" w:rsidRDefault="004E0F85" w:rsidP="001509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4E0F85" w:rsidRPr="00BE24E3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F85" w:rsidRPr="00795B5C" w:rsidRDefault="004E0F85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F85" w:rsidRPr="00BE24E3" w:rsidRDefault="004E0F85" w:rsidP="001509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4E0F85" w:rsidRPr="00927FA1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F85" w:rsidRPr="00795B5C" w:rsidRDefault="004E0F85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F85" w:rsidRPr="004E0F85" w:rsidRDefault="004E0F85" w:rsidP="00D4116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sobre as datas de reuniões previstas no calendário e os(as) conselheiros(as) solicitam o agendamento de reunião extraordinária na segunda semana de dezembro de 2020.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avaliam que a </w:t>
            </w:r>
            <w:r w:rsidR="00D41163" w:rsidRPr="00D41163">
              <w:rPr>
                <w:rFonts w:asciiTheme="minorHAnsi" w:eastAsia="MS Mincho" w:hAnsiTheme="minorHAnsi"/>
                <w:sz w:val="22"/>
                <w:szCs w:val="22"/>
              </w:rPr>
              <w:t>reu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>nião faz-se necessária para aprovação</w:t>
            </w:r>
            <w:r w:rsidR="00D41163" w:rsidRPr="00D4116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D41163" w:rsidRPr="00D41163">
              <w:rPr>
                <w:rFonts w:asciiTheme="minorHAnsi" w:eastAsia="MS Mincho" w:hAnsiTheme="minorHAnsi"/>
                <w:sz w:val="22"/>
                <w:szCs w:val="22"/>
              </w:rPr>
              <w:t>o balancete de novembro, já que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D41163" w:rsidRPr="00D41163">
              <w:rPr>
                <w:rFonts w:asciiTheme="minorHAnsi" w:eastAsia="MS Mincho" w:hAnsiTheme="minorHAnsi"/>
                <w:sz w:val="22"/>
                <w:szCs w:val="22"/>
              </w:rPr>
              <w:t xml:space="preserve"> regimentalmente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 xml:space="preserve">, essa </w:t>
            </w:r>
            <w:r w:rsidR="00D41163" w:rsidRPr="00D41163">
              <w:rPr>
                <w:rFonts w:asciiTheme="minorHAnsi" w:eastAsia="MS Mincho" w:hAnsiTheme="minorHAnsi"/>
                <w:sz w:val="22"/>
                <w:szCs w:val="22"/>
              </w:rPr>
              <w:t>aprovação</w:t>
            </w:r>
            <w:r w:rsidR="00D41163">
              <w:rPr>
                <w:rFonts w:asciiTheme="minorHAnsi" w:eastAsia="MS Mincho" w:hAnsiTheme="minorHAnsi"/>
                <w:sz w:val="22"/>
                <w:szCs w:val="22"/>
              </w:rPr>
              <w:t xml:space="preserve"> deve ser realizada em 2020.</w:t>
            </w:r>
            <w:bookmarkStart w:id="0" w:name="_GoBack"/>
            <w:bookmarkEnd w:id="0"/>
          </w:p>
        </w:tc>
      </w:tr>
      <w:tr w:rsidR="004E0F85" w:rsidRPr="004F5679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F85" w:rsidRPr="00795B5C" w:rsidRDefault="004E0F85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F85" w:rsidRPr="004F5679" w:rsidRDefault="004E0F85" w:rsidP="001509C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 verificará o calendário atualizado e enviará solicitação à Presidência.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823DF6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0F8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823DF6" w:rsidP="001509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de C</w:t>
            </w:r>
            <w:r w:rsidRPr="00823DF6">
              <w:rPr>
                <w:rFonts w:asciiTheme="minorHAnsi" w:hAnsiTheme="minorHAnsi" w:cstheme="minorHAnsi"/>
                <w:b/>
                <w:sz w:val="22"/>
                <w:szCs w:val="22"/>
              </w:rPr>
              <w:t>obrança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823DF6" w:rsidP="0082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823DF6" w:rsidP="0082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de outubro de 2020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823DF6" w:rsidP="001509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823DF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823DF6" w:rsidRDefault="00823DF6" w:rsidP="00823DF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3D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823DF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BE24E3" w:rsidRDefault="00823DF6" w:rsidP="0082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885C4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E0F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3F3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="00354D3A"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823DF6" w:rsidRPr="00823DF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823DF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23DF6" w:rsidRPr="00823DF6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r w:rsidRPr="00823DF6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A1E28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116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116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6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05D1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231-1C09-4273-B7F7-D6486AB7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1054</cp:revision>
  <cp:lastPrinted>2020-05-19T19:12:00Z</cp:lastPrinted>
  <dcterms:created xsi:type="dcterms:W3CDTF">2018-11-19T11:23:00Z</dcterms:created>
  <dcterms:modified xsi:type="dcterms:W3CDTF">2020-11-09T15:14:00Z</dcterms:modified>
</cp:coreProperties>
</file>