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1572962B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8F6AC4">
        <w:rPr>
          <w:rFonts w:asciiTheme="minorHAnsi" w:hAnsiTheme="minorHAnsi" w:cstheme="minorHAnsi"/>
          <w:b/>
          <w:sz w:val="22"/>
          <w:szCs w:val="22"/>
        </w:rPr>
        <w:t>5</w:t>
      </w:r>
      <w:r w:rsidR="007B3128">
        <w:rPr>
          <w:rFonts w:asciiTheme="minorHAnsi" w:hAnsiTheme="minorHAnsi" w:cstheme="minorHAnsi"/>
          <w:b/>
          <w:sz w:val="22"/>
          <w:szCs w:val="22"/>
        </w:rPr>
        <w:t>2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77EC5E82" w:rsidR="00D96F51" w:rsidRPr="00CA2704" w:rsidRDefault="00E2664D" w:rsidP="004175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1D55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9D7A258" w:rsidR="00D96F51" w:rsidRPr="00CA2704" w:rsidRDefault="00512646" w:rsidP="00E266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</w:t>
            </w:r>
            <w:r w:rsidR="00E2664D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h às 1</w:t>
            </w:r>
            <w:r w:rsidR="00E2664D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CA2704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232A46" w:rsidRPr="00CA2704" w14:paraId="0D97B749" w14:textId="77777777" w:rsidTr="001137F9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32A46" w:rsidRPr="00CA2704" w14:paraId="77EE6610" w14:textId="77777777" w:rsidTr="001137F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232A46" w:rsidRPr="00CA2704" w14:paraId="4B727E31" w14:textId="77777777" w:rsidTr="003458C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232A46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232A46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232A46" w:rsidRPr="00CA2704" w14:paraId="08DF9486" w14:textId="77777777" w:rsidTr="003458C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232A46" w:rsidRPr="00CA2704" w:rsidRDefault="00232A46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32A46" w:rsidRPr="00CA2704" w14:paraId="16A43947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232A46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r w:rsidR="000349B5">
              <w:rPr>
                <w:rFonts w:asciiTheme="minorHAnsi" w:hAnsiTheme="minorHAnsi" w:cstheme="minorHAnsi"/>
                <w:sz w:val="22"/>
                <w:szCs w:val="22"/>
              </w:rPr>
              <w:t xml:space="preserve"> Luana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Carrazzo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203C1DF" w:rsidR="00232A46" w:rsidRDefault="00232A46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D554B" w:rsidRPr="00C56D4C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1D554B" w:rsidRPr="00C56D4C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51E3EA42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D554B" w:rsidRPr="00C56D4C" w14:paraId="0C38617D" w14:textId="77777777" w:rsidTr="00BD3F46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544279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D966" w14:textId="3050567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EF5CC" w14:textId="2DB7BC4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BD3F46" w:rsidRPr="00C56D4C" w14:paraId="0B03B2B0" w14:textId="77777777" w:rsidTr="00BD3F4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4B8B36" w14:textId="42C733A4" w:rsidR="00BD3F46" w:rsidRPr="00C56D4C" w:rsidRDefault="00BD3F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885BD" w14:textId="3B17BBDD" w:rsidR="00BD3F46" w:rsidRDefault="00BD3F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F6572" w14:textId="59707922" w:rsidR="00BD3F46" w:rsidRDefault="00BD3F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1D554B" w:rsidRPr="00CA2704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316A339A" w:rsidR="001047F9" w:rsidRPr="00CA2704" w:rsidRDefault="00B604B5" w:rsidP="007463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os(as) conselheiros(as) acima nominados(as).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Fausto Henrique Steffen solicitou a convocação de sua 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suplente.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4A35E103" w:rsidR="00B45E67" w:rsidRPr="00CA2704" w:rsidRDefault="005D083B" w:rsidP="00E2664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EF75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E2664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</w:t>
            </w:r>
            <w:r w:rsidR="000947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219A23DF" w:rsidR="00B45E67" w:rsidRPr="00CA2704" w:rsidRDefault="004329F7" w:rsidP="00F66F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EF751B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E2664D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7A6EFA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</w:t>
            </w:r>
            <w:r w:rsidR="00C46B9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A6EFA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="006F2194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 w:rsidR="007A6EFA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66F2B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cinco</w:t>
            </w:r>
            <w:r w:rsidR="007A6EFA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232A46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extrapauta</w:t>
            </w:r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448B0FDF" w:rsidR="006A10AA" w:rsidRPr="00CA2704" w:rsidRDefault="00CC06CD" w:rsidP="0012379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C46B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46B9E" w:rsidRPr="005469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inclusão de mais alguns itens: </w:t>
            </w:r>
            <w:r w:rsidR="00C46B9E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 w:rsidR="00A37C1D">
              <w:rPr>
                <w:rFonts w:asciiTheme="minorHAnsi" w:eastAsia="MS Mincho" w:hAnsiTheme="minorHAnsi" w:cstheme="minorHAnsi"/>
                <w:sz w:val="22"/>
                <w:szCs w:val="22"/>
              </w:rPr>
              <w:t>Entrega de ofícios</w:t>
            </w:r>
            <w:r w:rsidR="001237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Adve</w:t>
            </w:r>
            <w:r w:rsidR="00A37C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rtência </w:t>
            </w:r>
            <w:r w:rsidR="00123799">
              <w:rPr>
                <w:rFonts w:asciiTheme="minorHAnsi" w:eastAsia="MS Mincho" w:hAnsiTheme="minorHAnsi" w:cstheme="minorHAnsi"/>
                <w:sz w:val="22"/>
                <w:szCs w:val="22"/>
              </w:rPr>
              <w:t>Reservada</w:t>
            </w:r>
            <w:r w:rsidR="00A37C1D">
              <w:rPr>
                <w:rFonts w:asciiTheme="minorHAnsi" w:eastAsia="MS Mincho" w:hAnsiTheme="minorHAnsi" w:cstheme="minorHAnsi"/>
                <w:sz w:val="22"/>
                <w:szCs w:val="22"/>
              </w:rPr>
              <w:t>’ e ‘Prescrição’.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F037B8" w14:paraId="6D55597B" w14:textId="77777777" w:rsidTr="009F19E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FB5F03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F037B8" w14:paraId="1A58580D" w14:textId="77777777" w:rsidTr="009F19E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AB2072" w:rsidRDefault="00E43B47" w:rsidP="009F19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51741E58" w:rsidR="00E43B47" w:rsidRPr="003E040C" w:rsidRDefault="005E4181" w:rsidP="005145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</w:t>
            </w:r>
            <w:r w:rsidR="003A115A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3D30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 que</w:t>
            </w:r>
            <w:r w:rsidR="003A115A">
              <w:rPr>
                <w:rFonts w:asciiTheme="minorHAnsi" w:hAnsiTheme="minorHAnsi" w:cstheme="minorHAnsi"/>
                <w:sz w:val="22"/>
                <w:szCs w:val="22"/>
              </w:rPr>
              <w:t xml:space="preserve"> não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115A">
              <w:rPr>
                <w:rFonts w:asciiTheme="minorHAnsi" w:hAnsiTheme="minorHAnsi" w:cstheme="minorHAnsi"/>
                <w:sz w:val="22"/>
                <w:szCs w:val="22"/>
              </w:rPr>
              <w:t>haverá</w:t>
            </w:r>
            <w:r w:rsidR="00222FDA">
              <w:rPr>
                <w:rFonts w:asciiTheme="minorHAnsi" w:hAnsiTheme="minorHAnsi" w:cstheme="minorHAnsi"/>
                <w:sz w:val="22"/>
                <w:szCs w:val="22"/>
              </w:rPr>
              <w:t xml:space="preserve"> a reunião da CED-CAU/RS</w:t>
            </w:r>
            <w:r w:rsidR="00CC3D30">
              <w:rPr>
                <w:rFonts w:asciiTheme="minorHAnsi" w:hAnsiTheme="minorHAnsi" w:cstheme="minorHAnsi"/>
                <w:sz w:val="22"/>
                <w:szCs w:val="22"/>
              </w:rPr>
              <w:t xml:space="preserve"> prevista para o dia</w:t>
            </w:r>
            <w:r w:rsidR="00222FDA">
              <w:rPr>
                <w:rFonts w:asciiTheme="minorHAnsi" w:hAnsiTheme="minorHAnsi" w:cstheme="minorHAnsi"/>
                <w:sz w:val="22"/>
                <w:szCs w:val="22"/>
              </w:rPr>
              <w:t xml:space="preserve"> 29/09/2022</w:t>
            </w:r>
            <w:r w:rsidR="003A115A">
              <w:rPr>
                <w:rFonts w:asciiTheme="minorHAnsi" w:hAnsiTheme="minorHAnsi" w:cstheme="minorHAnsi"/>
                <w:sz w:val="22"/>
                <w:szCs w:val="22"/>
              </w:rPr>
              <w:t>, pois está</w:t>
            </w:r>
            <w:r w:rsidR="00CC3D30">
              <w:rPr>
                <w:rFonts w:asciiTheme="minorHAnsi" w:hAnsiTheme="minorHAnsi" w:cstheme="minorHAnsi"/>
                <w:sz w:val="22"/>
                <w:szCs w:val="22"/>
              </w:rPr>
              <w:t xml:space="preserve"> sedo agendada</w:t>
            </w:r>
            <w:r w:rsidR="003A115A">
              <w:rPr>
                <w:rFonts w:asciiTheme="minorHAnsi" w:hAnsiTheme="minorHAnsi" w:cstheme="minorHAnsi"/>
                <w:sz w:val="22"/>
                <w:szCs w:val="22"/>
              </w:rPr>
              <w:t xml:space="preserve"> uma reunião pl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enária extraordinária</w:t>
            </w:r>
            <w:r w:rsidR="003A115A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 w:rsidR="003415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3D3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3415A5">
              <w:rPr>
                <w:rFonts w:asciiTheme="minorHAnsi" w:hAnsiTheme="minorHAnsi" w:cstheme="minorHAnsi"/>
                <w:sz w:val="22"/>
                <w:szCs w:val="22"/>
              </w:rPr>
              <w:t xml:space="preserve"> mesm</w:t>
            </w:r>
            <w:r w:rsidR="00D0506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415A5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222FDA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coordenador</w:t>
            </w:r>
            <w:r w:rsidR="00CC3D30">
              <w:rPr>
                <w:rFonts w:asciiTheme="minorHAnsi" w:hAnsiTheme="minorHAnsi" w:cstheme="minorHAnsi"/>
                <w:sz w:val="22"/>
                <w:szCs w:val="22"/>
              </w:rPr>
              <w:t xml:space="preserve"> sugere </w:t>
            </w:r>
            <w:r w:rsidR="00D0506B">
              <w:rPr>
                <w:rFonts w:asciiTheme="minorHAnsi" w:hAnsiTheme="minorHAnsi" w:cstheme="minorHAnsi"/>
                <w:sz w:val="22"/>
                <w:szCs w:val="22"/>
              </w:rPr>
              <w:t>trazer a</w:t>
            </w:r>
            <w:r w:rsidR="00CC3D30">
              <w:rPr>
                <w:rFonts w:asciiTheme="minorHAnsi" w:hAnsiTheme="minorHAnsi" w:cstheme="minorHAnsi"/>
                <w:sz w:val="22"/>
                <w:szCs w:val="22"/>
              </w:rPr>
              <w:t xml:space="preserve"> pauta da</w:t>
            </w:r>
            <w:r w:rsidR="00D0506B">
              <w:rPr>
                <w:rFonts w:asciiTheme="minorHAnsi" w:hAnsiTheme="minorHAnsi" w:cstheme="minorHAnsi"/>
                <w:sz w:val="22"/>
                <w:szCs w:val="22"/>
              </w:rPr>
              <w:t xml:space="preserve"> CTBP-CAU/RS para dentro da CED-CAU/RS</w:t>
            </w:r>
            <w:r w:rsidR="0064385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A480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A115A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2A4807">
              <w:rPr>
                <w:rFonts w:asciiTheme="minorHAnsi" w:hAnsiTheme="minorHAnsi" w:cstheme="minorHAnsi"/>
                <w:sz w:val="22"/>
                <w:szCs w:val="22"/>
              </w:rPr>
              <w:t>Gislaine esclarece que a</w:t>
            </w:r>
            <w:r w:rsidR="003E013E">
              <w:rPr>
                <w:rFonts w:asciiTheme="minorHAnsi" w:hAnsiTheme="minorHAnsi" w:cstheme="minorHAnsi"/>
                <w:sz w:val="22"/>
                <w:szCs w:val="22"/>
              </w:rPr>
              <w:t xml:space="preserve"> criação da</w:t>
            </w:r>
            <w:r w:rsidR="002A4807">
              <w:rPr>
                <w:rFonts w:asciiTheme="minorHAnsi" w:hAnsiTheme="minorHAnsi" w:cstheme="minorHAnsi"/>
                <w:sz w:val="22"/>
                <w:szCs w:val="22"/>
              </w:rPr>
              <w:t xml:space="preserve"> CTBP</w:t>
            </w:r>
            <w:r w:rsidR="003A115A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2A4807">
              <w:rPr>
                <w:rFonts w:asciiTheme="minorHAnsi" w:hAnsiTheme="minorHAnsi" w:cstheme="minorHAnsi"/>
                <w:sz w:val="22"/>
                <w:szCs w:val="22"/>
              </w:rPr>
              <w:t xml:space="preserve"> foi </w:t>
            </w:r>
            <w:r w:rsidR="00D0506B">
              <w:rPr>
                <w:rFonts w:asciiTheme="minorHAnsi" w:hAnsiTheme="minorHAnsi" w:cstheme="minorHAnsi"/>
                <w:sz w:val="22"/>
                <w:szCs w:val="22"/>
              </w:rPr>
              <w:t>algo</w:t>
            </w:r>
            <w:r w:rsidR="002A4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013E">
              <w:rPr>
                <w:rFonts w:asciiTheme="minorHAnsi" w:hAnsiTheme="minorHAnsi" w:cstheme="minorHAnsi"/>
                <w:sz w:val="22"/>
                <w:szCs w:val="22"/>
              </w:rPr>
              <w:t xml:space="preserve">que partiu </w:t>
            </w:r>
            <w:r w:rsidR="002A4807">
              <w:rPr>
                <w:rFonts w:asciiTheme="minorHAnsi" w:hAnsiTheme="minorHAnsi" w:cstheme="minorHAnsi"/>
                <w:sz w:val="22"/>
                <w:szCs w:val="22"/>
              </w:rPr>
              <w:t xml:space="preserve">da CED-CAU/RS. Ela informa que é uma solução interessante, mas que </w:t>
            </w:r>
            <w:r w:rsidR="00E902FA">
              <w:rPr>
                <w:rFonts w:asciiTheme="minorHAnsi" w:hAnsiTheme="minorHAnsi" w:cstheme="minorHAnsi"/>
                <w:sz w:val="22"/>
                <w:szCs w:val="22"/>
              </w:rPr>
              <w:t xml:space="preserve">pode </w:t>
            </w:r>
            <w:r w:rsidR="002A4807">
              <w:rPr>
                <w:rFonts w:asciiTheme="minorHAnsi" w:hAnsiTheme="minorHAnsi" w:cstheme="minorHAnsi"/>
                <w:sz w:val="22"/>
                <w:szCs w:val="22"/>
              </w:rPr>
              <w:t>sobrecarrega</w:t>
            </w:r>
            <w:r w:rsidR="00E902F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A4807">
              <w:rPr>
                <w:rFonts w:asciiTheme="minorHAnsi" w:hAnsiTheme="minorHAnsi" w:cstheme="minorHAnsi"/>
                <w:sz w:val="22"/>
                <w:szCs w:val="22"/>
              </w:rPr>
              <w:t xml:space="preserve"> a atividade da CED</w:t>
            </w:r>
            <w:r w:rsidR="00C33DC4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2A4807">
              <w:rPr>
                <w:rFonts w:asciiTheme="minorHAnsi" w:hAnsiTheme="minorHAnsi" w:cstheme="minorHAnsi"/>
                <w:sz w:val="22"/>
                <w:szCs w:val="22"/>
              </w:rPr>
              <w:t xml:space="preserve">, que já tem </w:t>
            </w:r>
            <w:r w:rsidR="002A4807" w:rsidRPr="0086450B">
              <w:rPr>
                <w:rFonts w:asciiTheme="minorHAnsi" w:hAnsiTheme="minorHAnsi" w:cstheme="minorHAnsi"/>
                <w:sz w:val="22"/>
                <w:szCs w:val="22"/>
              </w:rPr>
              <w:t>muitos processos</w:t>
            </w:r>
            <w:r w:rsidR="00E902FA">
              <w:rPr>
                <w:rFonts w:asciiTheme="minorHAnsi" w:hAnsiTheme="minorHAnsi" w:cstheme="minorHAnsi"/>
                <w:sz w:val="22"/>
                <w:szCs w:val="22"/>
              </w:rPr>
              <w:t xml:space="preserve"> para analisar</w:t>
            </w:r>
            <w:r w:rsidR="008645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450B" w:rsidRPr="00514594">
              <w:rPr>
                <w:rFonts w:asciiTheme="minorHAnsi" w:hAnsiTheme="minorHAnsi" w:cstheme="minorHAnsi"/>
                <w:sz w:val="22"/>
                <w:szCs w:val="22"/>
              </w:rPr>
              <w:t>e outras pautas</w:t>
            </w:r>
            <w:r w:rsidR="002A4807" w:rsidRPr="005145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A4807">
              <w:rPr>
                <w:rFonts w:asciiTheme="minorHAnsi" w:hAnsiTheme="minorHAnsi" w:cstheme="minorHAnsi"/>
                <w:sz w:val="22"/>
                <w:szCs w:val="22"/>
              </w:rPr>
              <w:t>O coordenador</w:t>
            </w:r>
            <w:r w:rsidR="005F543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A4807">
              <w:rPr>
                <w:rFonts w:asciiTheme="minorHAnsi" w:hAnsiTheme="minorHAnsi" w:cstheme="minorHAnsi"/>
                <w:sz w:val="22"/>
                <w:szCs w:val="22"/>
              </w:rPr>
              <w:t xml:space="preserve"> então</w:t>
            </w:r>
            <w:r w:rsidR="005F543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A4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68D4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 w:rsidR="003E013E">
              <w:rPr>
                <w:rFonts w:asciiTheme="minorHAnsi" w:hAnsiTheme="minorHAnsi" w:cstheme="minorHAnsi"/>
                <w:sz w:val="22"/>
                <w:szCs w:val="22"/>
              </w:rPr>
              <w:t xml:space="preserve"> os assuntos que foram debatidos</w:t>
            </w:r>
            <w:r w:rsidR="00CC3D30">
              <w:rPr>
                <w:rFonts w:asciiTheme="minorHAnsi" w:hAnsiTheme="minorHAnsi" w:cstheme="minorHAnsi"/>
                <w:sz w:val="22"/>
                <w:szCs w:val="22"/>
              </w:rPr>
              <w:t xml:space="preserve"> no seminário de Cuiabá-MT, des</w:t>
            </w:r>
            <w:r w:rsidR="003E013E">
              <w:rPr>
                <w:rFonts w:asciiTheme="minorHAnsi" w:hAnsiTheme="minorHAnsi" w:cstheme="minorHAnsi"/>
                <w:sz w:val="22"/>
                <w:szCs w:val="22"/>
              </w:rPr>
              <w:t>tacando alguns</w:t>
            </w:r>
            <w:r w:rsidR="00CC3D30">
              <w:rPr>
                <w:rFonts w:asciiTheme="minorHAnsi" w:hAnsiTheme="minorHAnsi" w:cstheme="minorHAnsi"/>
                <w:sz w:val="22"/>
                <w:szCs w:val="22"/>
              </w:rPr>
              <w:t xml:space="preserve"> temas importantes</w:t>
            </w:r>
            <w:r w:rsidR="003E013E">
              <w:rPr>
                <w:rFonts w:asciiTheme="minorHAnsi" w:hAnsiTheme="minorHAnsi" w:cstheme="minorHAnsi"/>
                <w:sz w:val="22"/>
                <w:szCs w:val="22"/>
              </w:rPr>
              <w:t xml:space="preserve">. Ele menciona a pesquisa sobre </w:t>
            </w:r>
            <w:r w:rsidR="005F5438">
              <w:rPr>
                <w:rFonts w:asciiTheme="minorHAnsi" w:hAnsiTheme="minorHAnsi" w:cstheme="minorHAnsi"/>
                <w:sz w:val="22"/>
                <w:szCs w:val="22"/>
              </w:rPr>
              <w:t>reserva técnica (</w:t>
            </w:r>
            <w:r w:rsidR="000068D4">
              <w:rPr>
                <w:rFonts w:asciiTheme="minorHAnsi" w:hAnsiTheme="minorHAnsi" w:cstheme="minorHAnsi"/>
                <w:sz w:val="22"/>
                <w:szCs w:val="22"/>
              </w:rPr>
              <w:t>RT</w:t>
            </w:r>
            <w:r w:rsidR="005F543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068D4">
              <w:rPr>
                <w:rFonts w:asciiTheme="minorHAnsi" w:hAnsiTheme="minorHAnsi" w:cstheme="minorHAnsi"/>
                <w:sz w:val="22"/>
                <w:szCs w:val="22"/>
              </w:rPr>
              <w:t xml:space="preserve"> realizada pelo C</w:t>
            </w:r>
            <w:r w:rsidR="005F5438">
              <w:rPr>
                <w:rFonts w:asciiTheme="minorHAnsi" w:hAnsiTheme="minorHAnsi" w:cstheme="minorHAnsi"/>
                <w:sz w:val="22"/>
                <w:szCs w:val="22"/>
              </w:rPr>
              <w:t>AU/PR. Ele acredita que um dos trabalhos</w:t>
            </w:r>
            <w:r w:rsidR="000068D4">
              <w:rPr>
                <w:rFonts w:asciiTheme="minorHAnsi" w:hAnsiTheme="minorHAnsi" w:cstheme="minorHAnsi"/>
                <w:sz w:val="22"/>
                <w:szCs w:val="22"/>
              </w:rPr>
              <w:t xml:space="preserve"> da CTBP</w:t>
            </w:r>
            <w:r w:rsidR="005F5438">
              <w:rPr>
                <w:rFonts w:asciiTheme="minorHAnsi" w:hAnsiTheme="minorHAnsi" w:cstheme="minorHAnsi"/>
                <w:sz w:val="22"/>
                <w:szCs w:val="22"/>
              </w:rPr>
              <w:t xml:space="preserve">-CAU/RS poderia ter sido </w:t>
            </w:r>
            <w:r w:rsidR="000068D4">
              <w:rPr>
                <w:rFonts w:asciiTheme="minorHAnsi" w:hAnsiTheme="minorHAnsi" w:cstheme="minorHAnsi"/>
                <w:sz w:val="22"/>
                <w:szCs w:val="22"/>
              </w:rPr>
              <w:t>uma pesquisa</w:t>
            </w:r>
            <w:r w:rsidR="003E013E">
              <w:rPr>
                <w:rFonts w:asciiTheme="minorHAnsi" w:hAnsiTheme="minorHAnsi" w:cstheme="minorHAnsi"/>
                <w:sz w:val="22"/>
                <w:szCs w:val="22"/>
              </w:rPr>
              <w:t xml:space="preserve"> desse tipo</w:t>
            </w:r>
            <w:r w:rsidR="000068D4">
              <w:rPr>
                <w:rFonts w:asciiTheme="minorHAnsi" w:hAnsiTheme="minorHAnsi" w:cstheme="minorHAnsi"/>
                <w:sz w:val="22"/>
                <w:szCs w:val="22"/>
              </w:rPr>
              <w:t xml:space="preserve">. A assessora técnica Karla informa que isso chegou a ser sugerido, </w:t>
            </w:r>
            <w:r w:rsidR="005F5438">
              <w:rPr>
                <w:rFonts w:asciiTheme="minorHAnsi" w:hAnsiTheme="minorHAnsi" w:cstheme="minorHAnsi"/>
                <w:sz w:val="22"/>
                <w:szCs w:val="22"/>
              </w:rPr>
              <w:t>mas</w:t>
            </w:r>
            <w:r w:rsidR="000068D4">
              <w:rPr>
                <w:rFonts w:asciiTheme="minorHAnsi" w:hAnsiTheme="minorHAnsi" w:cstheme="minorHAnsi"/>
                <w:sz w:val="22"/>
                <w:szCs w:val="22"/>
              </w:rPr>
              <w:t xml:space="preserve"> a administração </w:t>
            </w:r>
            <w:r w:rsidR="005F5438">
              <w:rPr>
                <w:rFonts w:asciiTheme="minorHAnsi" w:hAnsiTheme="minorHAnsi" w:cstheme="minorHAnsi"/>
                <w:sz w:val="22"/>
                <w:szCs w:val="22"/>
              </w:rPr>
              <w:t xml:space="preserve">tinha um </w:t>
            </w:r>
            <w:r w:rsidR="000068D4">
              <w:rPr>
                <w:rFonts w:asciiTheme="minorHAnsi" w:hAnsiTheme="minorHAnsi" w:cstheme="minorHAnsi"/>
                <w:sz w:val="22"/>
                <w:szCs w:val="22"/>
              </w:rPr>
              <w:t>entendi</w:t>
            </w:r>
            <w:r w:rsidR="005F5438">
              <w:rPr>
                <w:rFonts w:asciiTheme="minorHAnsi" w:hAnsiTheme="minorHAnsi" w:cstheme="minorHAnsi"/>
                <w:sz w:val="22"/>
                <w:szCs w:val="22"/>
              </w:rPr>
              <w:t>mento</w:t>
            </w:r>
            <w:r w:rsidR="007A2051">
              <w:rPr>
                <w:rFonts w:asciiTheme="minorHAnsi" w:hAnsiTheme="minorHAnsi" w:cstheme="minorHAnsi"/>
                <w:sz w:val="22"/>
                <w:szCs w:val="22"/>
              </w:rPr>
              <w:t xml:space="preserve"> político</w:t>
            </w:r>
            <w:r w:rsidR="005F5438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0068D4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7A2051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434DC0">
              <w:rPr>
                <w:rFonts w:asciiTheme="minorHAnsi" w:hAnsiTheme="minorHAnsi" w:cstheme="minorHAnsi"/>
                <w:sz w:val="22"/>
                <w:szCs w:val="22"/>
              </w:rPr>
              <w:t>seria</w:t>
            </w:r>
            <w:r w:rsidR="007A2051">
              <w:rPr>
                <w:rFonts w:asciiTheme="minorHAnsi" w:hAnsiTheme="minorHAnsi" w:cstheme="minorHAnsi"/>
                <w:sz w:val="22"/>
                <w:szCs w:val="22"/>
              </w:rPr>
              <w:t xml:space="preserve"> viável, pois </w:t>
            </w:r>
            <w:r w:rsidR="000068D4">
              <w:rPr>
                <w:rFonts w:asciiTheme="minorHAnsi" w:hAnsiTheme="minorHAnsi" w:cstheme="minorHAnsi"/>
                <w:sz w:val="22"/>
                <w:szCs w:val="22"/>
              </w:rPr>
              <w:t>as respostas</w:t>
            </w:r>
            <w:r w:rsidR="00A62CE9">
              <w:rPr>
                <w:rFonts w:asciiTheme="minorHAnsi" w:hAnsiTheme="minorHAnsi" w:cstheme="minorHAnsi"/>
                <w:sz w:val="22"/>
                <w:szCs w:val="22"/>
              </w:rPr>
              <w:t xml:space="preserve"> talvez fossem</w:t>
            </w:r>
            <w:r w:rsidR="001548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5DA0">
              <w:rPr>
                <w:rFonts w:asciiTheme="minorHAnsi" w:hAnsiTheme="minorHAnsi" w:cstheme="minorHAnsi"/>
                <w:sz w:val="22"/>
                <w:szCs w:val="22"/>
              </w:rPr>
              <w:t>dedutíveis</w:t>
            </w:r>
            <w:r w:rsidR="00EF38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4DC0">
              <w:rPr>
                <w:rFonts w:asciiTheme="minorHAnsi" w:hAnsiTheme="minorHAnsi" w:cstheme="minorHAnsi"/>
                <w:sz w:val="22"/>
                <w:szCs w:val="22"/>
              </w:rPr>
              <w:t xml:space="preserve">Todavia, ela acredita que essa ideia pode ser revista. </w:t>
            </w:r>
            <w:r w:rsidR="00CC3D3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E013E">
              <w:rPr>
                <w:rFonts w:asciiTheme="minorHAnsi" w:hAnsiTheme="minorHAnsi" w:cstheme="minorHAnsi"/>
                <w:sz w:val="22"/>
                <w:szCs w:val="22"/>
              </w:rPr>
              <w:t xml:space="preserve"> coordenador menciona</w:t>
            </w:r>
            <w:r w:rsidR="002731B5">
              <w:rPr>
                <w:rFonts w:asciiTheme="minorHAnsi" w:hAnsiTheme="minorHAnsi" w:cstheme="minorHAnsi"/>
                <w:sz w:val="22"/>
                <w:szCs w:val="22"/>
              </w:rPr>
              <w:t xml:space="preserve"> sobre o tema</w:t>
            </w:r>
            <w:r w:rsidR="00D0213B">
              <w:rPr>
                <w:rFonts w:asciiTheme="minorHAnsi" w:hAnsiTheme="minorHAnsi" w:cstheme="minorHAnsi"/>
                <w:sz w:val="22"/>
                <w:szCs w:val="22"/>
              </w:rPr>
              <w:t xml:space="preserve"> ‘Professore</w:t>
            </w:r>
            <w:r w:rsidR="00403035">
              <w:rPr>
                <w:rFonts w:asciiTheme="minorHAnsi" w:hAnsiTheme="minorHAnsi" w:cstheme="minorHAnsi"/>
                <w:sz w:val="22"/>
                <w:szCs w:val="22"/>
              </w:rPr>
              <w:t>s -</w:t>
            </w:r>
            <w:r w:rsidR="002731B5">
              <w:rPr>
                <w:rFonts w:asciiTheme="minorHAnsi" w:hAnsiTheme="minorHAnsi" w:cstheme="minorHAnsi"/>
                <w:sz w:val="22"/>
                <w:szCs w:val="22"/>
              </w:rPr>
              <w:t xml:space="preserve"> Braços da Ética</w:t>
            </w:r>
            <w:r w:rsidR="00D0213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D0506B">
              <w:rPr>
                <w:rFonts w:asciiTheme="minorHAnsi" w:hAnsiTheme="minorHAnsi" w:cstheme="minorHAnsi"/>
                <w:sz w:val="22"/>
                <w:szCs w:val="22"/>
              </w:rPr>
              <w:t>, o qual foi</w:t>
            </w:r>
            <w:r w:rsidR="00D0213B">
              <w:rPr>
                <w:rFonts w:asciiTheme="minorHAnsi" w:hAnsiTheme="minorHAnsi" w:cstheme="minorHAnsi"/>
                <w:sz w:val="22"/>
                <w:szCs w:val="22"/>
              </w:rPr>
              <w:t xml:space="preserve"> desenvolvido pela</w:t>
            </w:r>
            <w:r w:rsidR="002731B5">
              <w:rPr>
                <w:rFonts w:asciiTheme="minorHAnsi" w:hAnsiTheme="minorHAnsi" w:cstheme="minorHAnsi"/>
                <w:sz w:val="22"/>
                <w:szCs w:val="22"/>
              </w:rPr>
              <w:t xml:space="preserve"> CED-CAU/</w:t>
            </w:r>
            <w:r w:rsidR="00F97A9B">
              <w:rPr>
                <w:rFonts w:asciiTheme="minorHAnsi" w:hAnsiTheme="minorHAnsi" w:cstheme="minorHAnsi"/>
                <w:sz w:val="22"/>
                <w:szCs w:val="22"/>
              </w:rPr>
              <w:t>SP, cujo escopo é o trabalho</w:t>
            </w:r>
            <w:r w:rsidR="00CC3D30">
              <w:rPr>
                <w:rFonts w:asciiTheme="minorHAnsi" w:hAnsiTheme="minorHAnsi" w:cstheme="minorHAnsi"/>
                <w:sz w:val="22"/>
                <w:szCs w:val="22"/>
              </w:rPr>
              <w:t xml:space="preserve"> da CED-CAU/SP</w:t>
            </w:r>
            <w:r w:rsidR="00F97A9B">
              <w:rPr>
                <w:rFonts w:asciiTheme="minorHAnsi" w:hAnsiTheme="minorHAnsi" w:cstheme="minorHAnsi"/>
                <w:sz w:val="22"/>
                <w:szCs w:val="22"/>
              </w:rPr>
              <w:t xml:space="preserve"> em conjunto com os professores </w:t>
            </w:r>
            <w:r w:rsidR="003E013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F97A9B">
              <w:rPr>
                <w:rFonts w:asciiTheme="minorHAnsi" w:hAnsiTheme="minorHAnsi" w:cstheme="minorHAnsi"/>
                <w:sz w:val="22"/>
                <w:szCs w:val="22"/>
              </w:rPr>
              <w:t xml:space="preserve"> universidades.</w:t>
            </w:r>
            <w:r w:rsidR="00847B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09CB">
              <w:rPr>
                <w:rFonts w:asciiTheme="minorHAnsi" w:hAnsiTheme="minorHAnsi" w:cstheme="minorHAnsi"/>
                <w:sz w:val="22"/>
                <w:szCs w:val="22"/>
              </w:rPr>
              <w:t xml:space="preserve">Ele reitera que na </w:t>
            </w:r>
            <w:r w:rsidR="0086450B" w:rsidRPr="0051459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509CB" w:rsidRPr="00514594">
              <w:rPr>
                <w:rFonts w:asciiTheme="minorHAnsi" w:hAnsiTheme="minorHAnsi" w:cstheme="minorHAnsi"/>
                <w:sz w:val="22"/>
                <w:szCs w:val="22"/>
              </w:rPr>
              <w:t>ri</w:t>
            </w:r>
            <w:r w:rsidR="007509CB">
              <w:rPr>
                <w:rFonts w:asciiTheme="minorHAnsi" w:hAnsiTheme="minorHAnsi" w:cstheme="minorHAnsi"/>
                <w:sz w:val="22"/>
                <w:szCs w:val="22"/>
              </w:rPr>
              <w:t>enal do CAU/RS haverá outro encontro regional das CED/UF´s</w:t>
            </w:r>
            <w:r w:rsidR="008645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450B" w:rsidRPr="00514594">
              <w:rPr>
                <w:rFonts w:asciiTheme="minorHAnsi" w:hAnsiTheme="minorHAnsi" w:cstheme="minorHAnsi"/>
                <w:sz w:val="22"/>
                <w:szCs w:val="22"/>
              </w:rPr>
              <w:t>e CED/BR</w:t>
            </w:r>
            <w:r w:rsidR="00AE7CCB" w:rsidRPr="0051459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509CB" w:rsidRPr="005145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09CB">
              <w:rPr>
                <w:rFonts w:asciiTheme="minorHAnsi" w:hAnsiTheme="minorHAnsi" w:cstheme="minorHAnsi"/>
                <w:sz w:val="22"/>
                <w:szCs w:val="22"/>
              </w:rPr>
              <w:t xml:space="preserve">cujo </w:t>
            </w:r>
            <w:r w:rsidR="00AE7CCB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  <w:r w:rsidR="007509CB">
              <w:rPr>
                <w:rFonts w:asciiTheme="minorHAnsi" w:hAnsiTheme="minorHAnsi" w:cstheme="minorHAnsi"/>
                <w:sz w:val="22"/>
                <w:szCs w:val="22"/>
              </w:rPr>
              <w:t xml:space="preserve"> será sobre</w:t>
            </w:r>
            <w:r w:rsidR="008645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450B" w:rsidRPr="00514594">
              <w:rPr>
                <w:rFonts w:asciiTheme="minorHAnsi" w:hAnsiTheme="minorHAnsi" w:cstheme="minorHAnsi"/>
                <w:sz w:val="22"/>
                <w:szCs w:val="22"/>
              </w:rPr>
              <w:t>reserva técnica</w:t>
            </w:r>
            <w:r w:rsidR="007509CB" w:rsidRPr="005145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509CB" w:rsidRPr="0086450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47BC3">
              <w:rPr>
                <w:rFonts w:asciiTheme="minorHAnsi" w:hAnsiTheme="minorHAnsi" w:cstheme="minorHAnsi"/>
                <w:sz w:val="22"/>
                <w:szCs w:val="22"/>
              </w:rPr>
              <w:t xml:space="preserve">Por fim, </w:t>
            </w:r>
            <w:r w:rsidR="003E013E">
              <w:rPr>
                <w:rFonts w:asciiTheme="minorHAnsi" w:hAnsiTheme="minorHAnsi" w:cstheme="minorHAnsi"/>
                <w:sz w:val="22"/>
                <w:szCs w:val="22"/>
              </w:rPr>
              <w:t>ele aponta</w:t>
            </w:r>
            <w:r w:rsidR="00D107BE">
              <w:rPr>
                <w:rFonts w:asciiTheme="minorHAnsi" w:hAnsiTheme="minorHAnsi" w:cstheme="minorHAnsi"/>
                <w:sz w:val="22"/>
                <w:szCs w:val="22"/>
              </w:rPr>
              <w:t xml:space="preserve"> as alterações na Resolução nº 143/2017</w:t>
            </w:r>
            <w:r w:rsidR="0026136F">
              <w:rPr>
                <w:rFonts w:asciiTheme="minorHAnsi" w:hAnsiTheme="minorHAnsi" w:cstheme="minorHAnsi"/>
                <w:sz w:val="22"/>
                <w:szCs w:val="22"/>
              </w:rPr>
              <w:t>, bem como</w:t>
            </w:r>
            <w:r w:rsidR="00F66F2B">
              <w:rPr>
                <w:rFonts w:asciiTheme="minorHAnsi" w:hAnsiTheme="minorHAnsi" w:cstheme="minorHAnsi"/>
                <w:sz w:val="22"/>
                <w:szCs w:val="22"/>
              </w:rPr>
              <w:t xml:space="preserve"> o treinamento que vai ser ministrado pelo CAU/BR</w:t>
            </w:r>
            <w:r w:rsidR="0026136F">
              <w:rPr>
                <w:rFonts w:asciiTheme="minorHAnsi" w:hAnsiTheme="minorHAnsi" w:cstheme="minorHAnsi"/>
                <w:sz w:val="22"/>
                <w:szCs w:val="22"/>
              </w:rPr>
              <w:t xml:space="preserve">, em 24 e 25 de </w:t>
            </w:r>
            <w:r w:rsidR="002613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outubro/2022</w:t>
            </w:r>
            <w:r w:rsidR="00847BC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66F2B">
              <w:rPr>
                <w:rFonts w:asciiTheme="minorHAnsi" w:hAnsiTheme="minorHAnsi" w:cstheme="minorHAnsi"/>
                <w:sz w:val="22"/>
                <w:szCs w:val="22"/>
              </w:rPr>
              <w:t xml:space="preserve"> após essas alterações</w:t>
            </w:r>
            <w:r w:rsidR="00C94F0A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="009A5422">
              <w:rPr>
                <w:rFonts w:asciiTheme="minorHAnsi" w:hAnsiTheme="minorHAnsi" w:cstheme="minorHAnsi"/>
                <w:sz w:val="22"/>
                <w:szCs w:val="22"/>
              </w:rPr>
              <w:t xml:space="preserve"> coordenador define</w:t>
            </w:r>
            <w:r w:rsidR="0026136F">
              <w:rPr>
                <w:rFonts w:asciiTheme="minorHAnsi" w:hAnsiTheme="minorHAnsi" w:cstheme="minorHAnsi"/>
                <w:sz w:val="22"/>
                <w:szCs w:val="22"/>
              </w:rPr>
              <w:t xml:space="preserve"> que apenas ele e a assessoria devam participar</w:t>
            </w:r>
            <w:r w:rsidR="009A5422">
              <w:rPr>
                <w:rFonts w:asciiTheme="minorHAnsi" w:hAnsiTheme="minorHAnsi" w:cstheme="minorHAnsi"/>
                <w:sz w:val="22"/>
                <w:szCs w:val="22"/>
              </w:rPr>
              <w:t xml:space="preserve"> e replicar o</w:t>
            </w:r>
            <w:r w:rsidR="00CC3D30">
              <w:rPr>
                <w:rFonts w:asciiTheme="minorHAnsi" w:hAnsiTheme="minorHAnsi" w:cstheme="minorHAnsi"/>
                <w:sz w:val="22"/>
                <w:szCs w:val="22"/>
              </w:rPr>
              <w:t xml:space="preserve"> conteúdo </w:t>
            </w:r>
            <w:r w:rsidR="007B1B22">
              <w:rPr>
                <w:rFonts w:asciiTheme="minorHAnsi" w:hAnsiTheme="minorHAnsi" w:cstheme="minorHAnsi"/>
                <w:sz w:val="22"/>
                <w:szCs w:val="22"/>
              </w:rPr>
              <w:t>aos demais</w:t>
            </w:r>
            <w:r w:rsidR="0086450B" w:rsidRPr="00514594">
              <w:rPr>
                <w:rFonts w:asciiTheme="minorHAnsi" w:hAnsiTheme="minorHAnsi" w:cstheme="minorHAnsi"/>
                <w:sz w:val="22"/>
                <w:szCs w:val="22"/>
              </w:rPr>
              <w:t>, ainda que a CED tenha solicitado a participação de toda a comissão, o que não foi aceito</w:t>
            </w:r>
            <w:r w:rsidR="00F66F2B" w:rsidRPr="00514594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F66F2B">
              <w:rPr>
                <w:rFonts w:asciiTheme="minorHAnsi" w:hAnsiTheme="minorHAnsi" w:cstheme="minorHAnsi"/>
                <w:sz w:val="22"/>
                <w:szCs w:val="22"/>
              </w:rPr>
              <w:t>assessora</w:t>
            </w:r>
            <w:r w:rsidR="00CC3D30">
              <w:rPr>
                <w:rFonts w:asciiTheme="minorHAnsi" w:hAnsiTheme="minorHAnsi" w:cstheme="minorHAnsi"/>
                <w:sz w:val="22"/>
                <w:szCs w:val="22"/>
              </w:rPr>
              <w:t xml:space="preserve"> operacional</w:t>
            </w:r>
            <w:r w:rsidR="00F66F2B">
              <w:rPr>
                <w:rFonts w:asciiTheme="minorHAnsi" w:hAnsiTheme="minorHAnsi" w:cstheme="minorHAnsi"/>
                <w:sz w:val="22"/>
                <w:szCs w:val="22"/>
              </w:rPr>
              <w:t xml:space="preserve"> Sabrina informa que serão realizadas as entregas </w:t>
            </w:r>
            <w:r w:rsidR="00F66F2B" w:rsidRPr="00514594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86450B" w:rsidRPr="00514594">
              <w:rPr>
                <w:rFonts w:asciiTheme="minorHAnsi" w:hAnsiTheme="minorHAnsi" w:cstheme="minorHAnsi"/>
                <w:sz w:val="22"/>
                <w:szCs w:val="22"/>
              </w:rPr>
              <w:t xml:space="preserve">dois </w:t>
            </w:r>
            <w:r w:rsidR="00F66F2B" w:rsidRPr="00514594">
              <w:rPr>
                <w:rFonts w:asciiTheme="minorHAnsi" w:hAnsiTheme="minorHAnsi" w:cstheme="minorHAnsi"/>
                <w:sz w:val="22"/>
                <w:szCs w:val="22"/>
              </w:rPr>
              <w:t>ofícios de advertência</w:t>
            </w:r>
            <w:r w:rsidR="00A37C1D" w:rsidRPr="005145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3D30" w:rsidRPr="00514594">
              <w:rPr>
                <w:rFonts w:asciiTheme="minorHAnsi" w:hAnsiTheme="minorHAnsi" w:cstheme="minorHAnsi"/>
                <w:sz w:val="22"/>
                <w:szCs w:val="22"/>
              </w:rPr>
              <w:t xml:space="preserve">reservada </w:t>
            </w:r>
            <w:r w:rsidR="00A37C1D" w:rsidRPr="00514594">
              <w:rPr>
                <w:rFonts w:asciiTheme="minorHAnsi" w:hAnsiTheme="minorHAnsi" w:cstheme="minorHAnsi"/>
                <w:sz w:val="22"/>
                <w:szCs w:val="22"/>
              </w:rPr>
              <w:t xml:space="preserve">no formato virtual, no final da manhã. </w:t>
            </w:r>
          </w:p>
        </w:tc>
      </w:tr>
    </w:tbl>
    <w:p w14:paraId="0FBBCEC4" w14:textId="7781EA12" w:rsidR="00E43B47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F2B4" w14:textId="77777777" w:rsidR="00E43B47" w:rsidRPr="00CA2704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6E25B0" w:rsidRPr="00CA2704" w14:paraId="455B9119" w14:textId="77777777" w:rsidTr="00FF6136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002AD" w:rsidRPr="00CA2704" w14:paraId="40ADB4CE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24EC3A62" w:rsidR="00C002AD" w:rsidRPr="00D37633" w:rsidRDefault="00C002AD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908A7" w14:textId="0EEE104A" w:rsidR="00C002AD" w:rsidRPr="006F1721" w:rsidRDefault="00BD3F46" w:rsidP="00BD3F4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</w:t>
            </w:r>
            <w:r w:rsidR="00C002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desenvolvimento da primeira e precedente função deontológica do Código de Ética e Disciplina</w:t>
            </w:r>
          </w:p>
        </w:tc>
      </w:tr>
      <w:tr w:rsidR="00780620" w:rsidRPr="00CA2704" w14:paraId="14684D40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8A3FF" w14:textId="3DE5F8B2" w:rsidR="00780620" w:rsidRPr="00CA2704" w:rsidRDefault="00BD3F46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780620" w:rsidRPr="00CA2704" w14:paraId="53901099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D973F" w14:textId="7F9E9CC0" w:rsidR="00780620" w:rsidRPr="00CA2704" w:rsidRDefault="00780620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80620" w:rsidRPr="00CA2704" w14:paraId="78845A0F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9BFEB" w14:textId="5D031A38" w:rsidR="00780620" w:rsidRPr="00467346" w:rsidRDefault="00751CA1" w:rsidP="007D174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técnica </w:t>
            </w:r>
            <w:r w:rsidR="007D174B">
              <w:rPr>
                <w:rFonts w:asciiTheme="minorHAnsi" w:hAnsiTheme="minorHAnsi" w:cstheme="minorHAnsi"/>
                <w:sz w:val="22"/>
                <w:szCs w:val="22"/>
              </w:rPr>
              <w:t xml:space="preserve">Karla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esclarece</w:t>
            </w:r>
            <w:r w:rsidR="00666B46">
              <w:rPr>
                <w:rFonts w:asciiTheme="minorHAnsi" w:hAnsiTheme="minorHAnsi" w:cstheme="minorHAnsi"/>
                <w:sz w:val="22"/>
                <w:szCs w:val="22"/>
              </w:rPr>
              <w:t xml:space="preserve"> que,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acerca do projeto descritivo ‘doses de ética’, </w:t>
            </w:r>
            <w:r w:rsidR="007D174B">
              <w:rPr>
                <w:rFonts w:asciiTheme="minorHAnsi" w:hAnsiTheme="minorHAnsi" w:cstheme="minorHAnsi"/>
                <w:sz w:val="22"/>
                <w:szCs w:val="22"/>
              </w:rPr>
              <w:t>entrou em contato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a secretária executiva Carla Lago, a qual </w:t>
            </w:r>
            <w:r w:rsidR="007D174B">
              <w:rPr>
                <w:rFonts w:asciiTheme="minorHAnsi" w:hAnsiTheme="minorHAnsi" w:cstheme="minorHAnsi"/>
                <w:sz w:val="22"/>
                <w:szCs w:val="22"/>
              </w:rPr>
              <w:t>orientou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esse projeto não se enquadraria como </w:t>
            </w:r>
            <w:r w:rsidR="0086450B" w:rsidRPr="00C61F83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C61F83">
              <w:rPr>
                <w:rFonts w:asciiTheme="minorHAnsi" w:hAnsiTheme="minorHAnsi" w:cstheme="minorHAnsi"/>
                <w:sz w:val="22"/>
                <w:szCs w:val="22"/>
              </w:rPr>
              <w:t>especial</w:t>
            </w:r>
            <w:r w:rsidR="0086450B" w:rsidRPr="00C61F83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F72026" w:rsidRPr="00C61F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esclareceu também outras questões. </w:t>
            </w:r>
          </w:p>
        </w:tc>
      </w:tr>
      <w:tr w:rsidR="00780620" w:rsidRPr="00CA2704" w14:paraId="7D0939C2" w14:textId="77777777" w:rsidTr="003F0B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B4D82" w14:textId="5206CAD7" w:rsidR="00780620" w:rsidRPr="00CA2704" w:rsidRDefault="007C5B6D" w:rsidP="00CD17F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r w:rsidR="00C61F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0620" w:rsidRPr="00CA2704" w14:paraId="4325EFD0" w14:textId="77777777" w:rsidTr="003F0B93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780620" w:rsidRPr="006F1721" w:rsidRDefault="00780620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620" w:rsidRPr="00CA2704" w14:paraId="453DC965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67DB3F76" w:rsidR="00780620" w:rsidRPr="00FB5F03" w:rsidRDefault="00780620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AA319B" w14:textId="36B33C13" w:rsidR="00780620" w:rsidRPr="006F1721" w:rsidRDefault="000947CB" w:rsidP="001003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Perguntas e Respostas</w:t>
            </w:r>
          </w:p>
        </w:tc>
      </w:tr>
      <w:tr w:rsidR="00780620" w:rsidRPr="00CA2704" w14:paraId="4D1B0111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780620" w:rsidRPr="00CA2704" w:rsidRDefault="00780620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C425F" w14:textId="54675773" w:rsidR="00780620" w:rsidRPr="00CA2704" w:rsidRDefault="000947CB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780620" w:rsidRPr="00CA2704" w14:paraId="0DD8F3FF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780620" w:rsidRPr="00CA2704" w:rsidRDefault="00780620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3073D7" w14:textId="49FC7AF9" w:rsidR="00780620" w:rsidRPr="00CA2704" w:rsidRDefault="000947CB" w:rsidP="009F19E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655DB" w:rsidRPr="00CA2704" w14:paraId="52F9A186" w14:textId="77777777" w:rsidTr="009F19E9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7655DB" w:rsidRPr="00CA2704" w:rsidRDefault="007655DB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1ADF69" w14:textId="46980BBA" w:rsidR="007655DB" w:rsidRPr="0066440B" w:rsidRDefault="007C5B6D" w:rsidP="00666B4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 razão de que o</w:t>
            </w:r>
            <w:r w:rsidR="00666B46">
              <w:rPr>
                <w:rFonts w:asciiTheme="minorHAnsi" w:hAnsiTheme="minorHAnsi" w:cstheme="minorHAnsi"/>
                <w:sz w:val="22"/>
                <w:szCs w:val="22"/>
              </w:rPr>
              <w:t xml:space="preserve"> gerente de comunicação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p</w:t>
            </w:r>
            <w:r w:rsidR="00666B46">
              <w:rPr>
                <w:rFonts w:asciiTheme="minorHAnsi" w:hAnsiTheme="minorHAnsi" w:cstheme="minorHAnsi"/>
                <w:sz w:val="22"/>
                <w:szCs w:val="22"/>
              </w:rPr>
              <w:t>ode participar dessa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 </w:t>
            </w:r>
            <w:r w:rsidRPr="00C61F8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  <w:r w:rsidR="00571D1A" w:rsidRPr="00C61F83">
              <w:rPr>
                <w:rFonts w:asciiTheme="minorHAnsi" w:hAnsiTheme="minorHAnsi" w:cstheme="minorHAnsi"/>
                <w:sz w:val="22"/>
                <w:szCs w:val="22"/>
              </w:rPr>
              <w:t xml:space="preserve"> não pode ser tratado</w:t>
            </w:r>
            <w:r w:rsidR="00C61F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53694" w:rsidRPr="00CA2704" w14:paraId="5441CFA3" w14:textId="77777777" w:rsidTr="009B079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253694" w:rsidRPr="00CA2704" w:rsidRDefault="00253694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EDE44" w14:textId="69A08600" w:rsidR="00253694" w:rsidRPr="0066440B" w:rsidRDefault="007C5B6D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r w:rsidR="00C61F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B079D" w:rsidRPr="00C05A5D" w14:paraId="38FAA04A" w14:textId="77777777" w:rsidTr="00A26A5B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1BBB3" w14:textId="77777777" w:rsidR="009B079D" w:rsidRDefault="009B079D" w:rsidP="00E8320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02AD" w:rsidRPr="00C05A5D" w14:paraId="29958C1E" w14:textId="77777777" w:rsidTr="00E83206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C40ACB" w14:textId="702BE382" w:rsidR="00C002AD" w:rsidRPr="00C002AD" w:rsidRDefault="00C002AD" w:rsidP="00C002AD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DEDB72" w14:textId="77777777" w:rsidR="00C002AD" w:rsidRDefault="00C002AD" w:rsidP="00E8320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Ritos, etapas e prazos relacionados aos processos ético-disciplinares e processos de denúncia</w:t>
            </w:r>
          </w:p>
        </w:tc>
      </w:tr>
      <w:tr w:rsidR="00C002AD" w:rsidRPr="00C05A5D" w14:paraId="6E747061" w14:textId="77777777" w:rsidTr="00E83206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2D1D5C" w14:textId="77777777" w:rsidR="00C002AD" w:rsidRPr="00152522" w:rsidRDefault="00C002AD" w:rsidP="00E832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CC30B0" w14:textId="7324C8D6" w:rsidR="00C002AD" w:rsidRPr="00152522" w:rsidRDefault="00BD3F46" w:rsidP="00E8320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002AD" w:rsidRPr="00C05A5D" w14:paraId="0B3A6157" w14:textId="77777777" w:rsidTr="00E83206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082C09" w14:textId="77777777" w:rsidR="00C002AD" w:rsidRPr="00152522" w:rsidRDefault="00C002AD" w:rsidP="00E832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8E03F3" w14:textId="09766346" w:rsidR="00C002AD" w:rsidRPr="00152522" w:rsidRDefault="00BD3F46" w:rsidP="00E8320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C002AD" w:rsidRPr="00C05A5D" w14:paraId="38F87404" w14:textId="77777777" w:rsidTr="00E83206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B4F4D6" w14:textId="77777777" w:rsidR="00C002AD" w:rsidRPr="00152522" w:rsidRDefault="00C002AD" w:rsidP="00E832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21925B" w14:textId="026FFF7E" w:rsidR="00C002AD" w:rsidRPr="00152522" w:rsidRDefault="000624CA" w:rsidP="00666B4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razão de que serão feitas alterações na Resolução nº 143/2017, este assunto </w:t>
            </w:r>
            <w:r w:rsidR="00666B46">
              <w:rPr>
                <w:rFonts w:asciiTheme="minorHAnsi" w:hAnsiTheme="minorHAnsi" w:cstheme="minorHAnsi"/>
                <w:sz w:val="22"/>
                <w:szCs w:val="22"/>
              </w:rPr>
              <w:t>deverá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6B46">
              <w:rPr>
                <w:rFonts w:asciiTheme="minorHAnsi" w:hAnsiTheme="minorHAnsi" w:cstheme="minorHAnsi"/>
                <w:sz w:val="22"/>
                <w:szCs w:val="22"/>
              </w:rPr>
              <w:t xml:space="preserve">ser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pautado</w:t>
            </w:r>
            <w:r w:rsidR="00666B46">
              <w:rPr>
                <w:rFonts w:asciiTheme="minorHAnsi" w:hAnsiTheme="minorHAnsi" w:cstheme="minorHAnsi"/>
                <w:sz w:val="22"/>
                <w:szCs w:val="22"/>
              </w:rPr>
              <w:t xml:space="preserve"> após a participação do coordenador e da assessoria no treinamento do CAU/BR, a se realizar em Brasília-DF, dias 24 e 25 de outubro/2022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002AD" w:rsidRPr="00C05A5D" w14:paraId="54DE9AFF" w14:textId="77777777" w:rsidTr="00E83206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E8797D1" w14:textId="77777777" w:rsidR="00C002AD" w:rsidRPr="00152522" w:rsidRDefault="00C002AD" w:rsidP="00E832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D80904" w14:textId="5A06E189" w:rsidR="00C002AD" w:rsidRPr="00152522" w:rsidRDefault="00F66F2B" w:rsidP="00E8320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253694" w:rsidRPr="00CA2704" w14:paraId="1E270945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599C0B" w14:textId="77777777" w:rsidR="00C002AD" w:rsidRDefault="00C002AD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088A4" w14:textId="77777777" w:rsidR="00253694" w:rsidRPr="00CA2704" w:rsidRDefault="00253694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694" w:rsidRPr="00CA2704" w14:paraId="2F311D66" w14:textId="77777777" w:rsidTr="0067196B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5598E87C" w:rsidR="00253694" w:rsidRPr="00FB5F03" w:rsidRDefault="00253694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253694" w:rsidRPr="00CA2704" w:rsidRDefault="0025369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67196B" w:rsidRPr="00CA2704" w14:paraId="45BB0E6E" w14:textId="77777777" w:rsidTr="00DA29FA">
        <w:trPr>
          <w:gridAfter w:val="1"/>
          <w:wAfter w:w="17" w:type="dxa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8F9E5C" w14:textId="77777777" w:rsidR="0067196B" w:rsidRPr="00CA2704" w:rsidRDefault="0067196B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694" w:rsidRPr="00CA2704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253694" w:rsidRPr="00CA2704" w:rsidRDefault="0025369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253694" w:rsidRPr="00CA2704" w:rsidRDefault="0025369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53694" w:rsidRPr="00CA2704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D59CF6D" w:rsidR="00253694" w:rsidRPr="00CA2704" w:rsidRDefault="0025369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57F19DC" w:rsidR="00253694" w:rsidRPr="00CA2704" w:rsidRDefault="0025369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253694" w:rsidRPr="00CA2704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097DF99C" w:rsidR="00253694" w:rsidRPr="00CA2704" w:rsidRDefault="00253694" w:rsidP="00C62E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886.726/2019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632B">
              <w:rPr>
                <w:rFonts w:asciiTheme="minorHAnsi" w:hAnsiTheme="minorHAnsi" w:cstheme="minorHAnsi"/>
                <w:sz w:val="22"/>
                <w:szCs w:val="22"/>
              </w:rPr>
              <w:t xml:space="preserve">O relator apresenta a síntese do caso. </w:t>
            </w:r>
            <w:r w:rsidR="00573439">
              <w:rPr>
                <w:rFonts w:asciiTheme="minorHAnsi" w:hAnsiTheme="minorHAnsi" w:cstheme="minorHAnsi"/>
                <w:sz w:val="22"/>
                <w:szCs w:val="22"/>
              </w:rPr>
              <w:t>Ele menciona que há</w:t>
            </w:r>
            <w:r w:rsidR="001F0766">
              <w:rPr>
                <w:rFonts w:asciiTheme="minorHAnsi" w:hAnsiTheme="minorHAnsi" w:cstheme="minorHAnsi"/>
                <w:sz w:val="22"/>
                <w:szCs w:val="22"/>
              </w:rPr>
              <w:t xml:space="preserve"> fatos que estariam prescritos, bem como há manifestação do denunciante para que fosse realizada uma audiência. </w:t>
            </w:r>
            <w:r w:rsidR="00824584">
              <w:rPr>
                <w:rFonts w:asciiTheme="minorHAnsi" w:hAnsiTheme="minorHAnsi" w:cstheme="minorHAnsi"/>
                <w:sz w:val="22"/>
                <w:szCs w:val="22"/>
              </w:rPr>
              <w:t xml:space="preserve">Todavia, ele verifica que há provas suficientes. </w:t>
            </w:r>
            <w:r w:rsidR="006221D9">
              <w:rPr>
                <w:rFonts w:asciiTheme="minorHAnsi" w:hAnsiTheme="minorHAnsi" w:cstheme="minorHAnsi"/>
                <w:sz w:val="22"/>
                <w:szCs w:val="22"/>
              </w:rPr>
              <w:t>Serão feitos alguns apontamentos com</w:t>
            </w:r>
            <w:r w:rsidR="007D17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21D9">
              <w:rPr>
                <w:rFonts w:asciiTheme="minorHAnsi" w:hAnsiTheme="minorHAnsi" w:cstheme="minorHAnsi"/>
                <w:sz w:val="22"/>
                <w:szCs w:val="22"/>
              </w:rPr>
              <w:t>a assessoria jurídica.</w:t>
            </w:r>
          </w:p>
        </w:tc>
      </w:tr>
      <w:tr w:rsidR="00253694" w:rsidRPr="00CA270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5F8D428E" w:rsidR="00253694" w:rsidRPr="00CA2704" w:rsidRDefault="006221D9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Fazer apontamentos e encaminhar o despacho saneador assinado.</w:t>
            </w:r>
          </w:p>
        </w:tc>
      </w:tr>
      <w:tr w:rsidR="000A3B34" w:rsidRPr="00CA2704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CA270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02CDA4B4" w:rsidR="000A3B34" w:rsidRPr="00CA2704" w:rsidRDefault="00C002AD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72BEAA31" w:rsidR="000A3B34" w:rsidRPr="00CA2704" w:rsidRDefault="00C002AD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Fábio Müller</w:t>
            </w:r>
          </w:p>
        </w:tc>
      </w:tr>
      <w:tr w:rsidR="000A3B34" w:rsidRPr="00CA270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2E37FCF7" w:rsidR="000A3B34" w:rsidRPr="00CA2704" w:rsidRDefault="000A3B34" w:rsidP="00C002A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002AD"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049D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002AD"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046</w:t>
            </w:r>
            <w:r w:rsidR="00E049D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002AD"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677/2020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02AD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</w:p>
        </w:tc>
      </w:tr>
      <w:tr w:rsidR="000A3B34" w:rsidRPr="00CA2704" w14:paraId="475041F6" w14:textId="77777777" w:rsidTr="0067196B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42377600" w:rsidR="000A3B34" w:rsidRPr="00CA2704" w:rsidRDefault="006221D9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Repautar.</w:t>
            </w:r>
          </w:p>
        </w:tc>
      </w:tr>
      <w:tr w:rsidR="0067196B" w:rsidRPr="00CA2704" w14:paraId="3BCF5C78" w14:textId="77777777" w:rsidTr="00EE080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67196B" w:rsidRPr="00CA2704" w:rsidRDefault="0067196B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96B" w:rsidRPr="00CA2704" w14:paraId="48D9508B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2ABA87" w14:textId="77777777" w:rsidR="0067196B" w:rsidRPr="00CA2704" w:rsidRDefault="0067196B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4276EE" w14:textId="77777777" w:rsidR="0067196B" w:rsidRPr="00CA2704" w:rsidRDefault="0067196B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7196B" w:rsidRPr="00CA2704" w14:paraId="2B090F0D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F3B44B" w14:textId="77777777" w:rsidR="0067196B" w:rsidRPr="00CA2704" w:rsidRDefault="0067196B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588C3E" w14:textId="77777777" w:rsidR="0067196B" w:rsidRPr="00CA2704" w:rsidRDefault="0067196B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Carline Carrazzo</w:t>
            </w:r>
          </w:p>
        </w:tc>
      </w:tr>
      <w:tr w:rsidR="0067196B" w:rsidRPr="00CA2704" w14:paraId="64B74D28" w14:textId="77777777" w:rsidTr="00D570F1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93281D" w14:textId="77777777" w:rsidR="0067196B" w:rsidRPr="00CA2704" w:rsidRDefault="0067196B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769177" w14:textId="54544B65" w:rsidR="0067196B" w:rsidRPr="00CA2704" w:rsidRDefault="0067196B" w:rsidP="00114C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FB319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FB319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441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FB319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350/2021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14C17">
              <w:rPr>
                <w:rFonts w:asciiTheme="minorHAnsi" w:hAnsiTheme="minorHAnsi" w:cstheme="minorHAnsi"/>
                <w:sz w:val="22"/>
                <w:szCs w:val="22"/>
              </w:rPr>
              <w:t>Emitir p</w:t>
            </w:r>
            <w:r w:rsidR="00114C17">
              <w:rPr>
                <w:rFonts w:asciiTheme="minorHAnsi" w:eastAsia="Calibri" w:hAnsiTheme="minorHAnsi" w:cstheme="minorHAnsi"/>
                <w:lang w:eastAsia="pt-BR"/>
              </w:rPr>
              <w:t>arecer de admissibilidade.</w:t>
            </w:r>
          </w:p>
        </w:tc>
      </w:tr>
      <w:tr w:rsidR="0067196B" w:rsidRPr="00CA2704" w14:paraId="3833BF9A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717E9F2" w14:textId="77777777" w:rsidR="0067196B" w:rsidRPr="00CA2704" w:rsidRDefault="0067196B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76D0C4" w14:textId="2E170811" w:rsidR="0067196B" w:rsidRPr="00CA2704" w:rsidRDefault="006221D9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r w:rsidR="00AF72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1D1A" w:rsidRPr="00CA2704" w14:paraId="7CC24743" w14:textId="77777777" w:rsidTr="0098698D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7674A" w14:textId="77777777" w:rsidR="00571D1A" w:rsidRPr="00CA2704" w:rsidRDefault="00571D1A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96B" w:rsidRPr="00CA2704" w14:paraId="5EBDE6BA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34DD2F" w14:textId="77777777" w:rsidR="0067196B" w:rsidRPr="00CA2704" w:rsidRDefault="0067196B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163A0D" w14:textId="77777777" w:rsidR="0067196B" w:rsidRPr="00CA2704" w:rsidRDefault="0067196B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7196B" w:rsidRPr="00CA2704" w14:paraId="1DF13A84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495DE4" w14:textId="77777777" w:rsidR="0067196B" w:rsidRPr="00CA2704" w:rsidRDefault="0067196B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A3B205" w14:textId="77777777" w:rsidR="0067196B" w:rsidRPr="00CA2704" w:rsidRDefault="0067196B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Carline Carrazzo</w:t>
            </w:r>
          </w:p>
        </w:tc>
      </w:tr>
      <w:tr w:rsidR="0067196B" w:rsidRPr="00CA2704" w14:paraId="79D89524" w14:textId="77777777" w:rsidTr="00D570F1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5EA57B" w14:textId="77777777" w:rsidR="0067196B" w:rsidRPr="00CA2704" w:rsidRDefault="0067196B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FF3D1F" w14:textId="43BEBD43" w:rsidR="0067196B" w:rsidRPr="00CA2704" w:rsidRDefault="0067196B" w:rsidP="00C62E1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FB319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FB319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441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FB319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959/2021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97093">
              <w:rPr>
                <w:rFonts w:asciiTheme="minorHAnsi" w:eastAsia="Calibri" w:hAnsiTheme="minorHAnsi" w:cstheme="minorHAnsi"/>
                <w:lang w:eastAsia="pt-BR"/>
              </w:rPr>
              <w:t xml:space="preserve">A conselheira apresenta síntese do caso. A comissão debateu a respeito da denúncia. </w:t>
            </w:r>
          </w:p>
        </w:tc>
      </w:tr>
      <w:tr w:rsidR="0067196B" w:rsidRPr="00CA2704" w14:paraId="7DC270AD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4DE7FD7" w14:textId="77777777" w:rsidR="0067196B" w:rsidRPr="00CA2704" w:rsidRDefault="0067196B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DB1506" w14:textId="1F2095CD" w:rsidR="0067196B" w:rsidRPr="00CA2704" w:rsidRDefault="005C23AD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CED-CAU/RS nº 057/2022: Aprovado o parecer de admissibilidade por unanimidade.</w:t>
            </w:r>
          </w:p>
        </w:tc>
      </w:tr>
      <w:tr w:rsidR="000A3B34" w:rsidRPr="00CA2704" w14:paraId="7CF81E34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CA270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21378E95" w:rsidR="000A3B34" w:rsidRPr="00CA2704" w:rsidRDefault="000A3B34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1F709DF8" w:rsidR="000A3B34" w:rsidRPr="00CA2704" w:rsidRDefault="000A3B34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A3B34" w:rsidRPr="00CA2704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076F9D12" w:rsidR="000A3B34" w:rsidRPr="00CA2704" w:rsidRDefault="000A3B34" w:rsidP="00C62E1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12149" w:rsidRPr="0001214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1214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12149" w:rsidRPr="00012149">
              <w:rPr>
                <w:rFonts w:asciiTheme="minorHAnsi" w:hAnsiTheme="minorHAnsi" w:cstheme="minorHAnsi"/>
                <w:b/>
                <w:sz w:val="22"/>
                <w:szCs w:val="22"/>
              </w:rPr>
              <w:t>294</w:t>
            </w:r>
            <w:r w:rsidR="0001214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12149" w:rsidRPr="00012149">
              <w:rPr>
                <w:rFonts w:asciiTheme="minorHAnsi" w:hAnsiTheme="minorHAnsi" w:cstheme="minorHAnsi"/>
                <w:b/>
                <w:sz w:val="22"/>
                <w:szCs w:val="22"/>
              </w:rPr>
              <w:t>515/2021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="00C002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1E47F5">
              <w:rPr>
                <w:rFonts w:asciiTheme="minorHAnsi" w:hAnsiTheme="minorHAnsi" w:cstheme="minorHAnsi"/>
                <w:sz w:val="22"/>
                <w:szCs w:val="22"/>
              </w:rPr>
              <w:t>A relatora apresenta resumo do caso. A comissão debate a respeito. Havendo elementos probatórios suficientes, desnecessária audiência de instrução e julgamento.</w:t>
            </w:r>
          </w:p>
        </w:tc>
      </w:tr>
      <w:tr w:rsidR="000A3B34" w:rsidRPr="00CA2704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11D7FC21" w:rsidR="000A3B34" w:rsidRPr="00CA2704" w:rsidRDefault="001E47F5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Notificar as partes para alegações finais.</w:t>
            </w:r>
          </w:p>
        </w:tc>
      </w:tr>
      <w:tr w:rsidR="000A3B34" w:rsidRPr="00CA2704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0A3B34" w:rsidRPr="00CA2704" w:rsidRDefault="000A3B3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6635AA92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0A3B34" w:rsidRPr="00CA2704" w:rsidRDefault="000A3B3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3DA56879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F5E4E1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002A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1E5418DE" w:rsidR="000A3B34" w:rsidRPr="00CA2704" w:rsidRDefault="00C002AD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A3B34" w:rsidRPr="00CA2704" w14:paraId="0407209B" w14:textId="77777777" w:rsidTr="004D6193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57571959" w:rsidR="000A3B34" w:rsidRPr="00CA2704" w:rsidRDefault="000A3B34" w:rsidP="00A6272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12149" w:rsidRPr="0001214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1214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12149" w:rsidRPr="00012149">
              <w:rPr>
                <w:rFonts w:asciiTheme="minorHAnsi" w:hAnsiTheme="minorHAnsi" w:cstheme="minorHAnsi"/>
                <w:b/>
                <w:sz w:val="22"/>
                <w:szCs w:val="22"/>
              </w:rPr>
              <w:t>306</w:t>
            </w:r>
            <w:r w:rsidR="0001214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12149" w:rsidRPr="00012149">
              <w:rPr>
                <w:rFonts w:asciiTheme="minorHAnsi" w:hAnsiTheme="minorHAnsi" w:cstheme="minorHAnsi"/>
                <w:b/>
                <w:sz w:val="22"/>
                <w:szCs w:val="22"/>
              </w:rPr>
              <w:t>622/2021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C002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01214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</w:t>
            </w:r>
            <w:r w:rsidR="00C002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A10EA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conselheira </w:t>
            </w:r>
            <w:r w:rsidR="007D54B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apresenta síntese do caso. A comissão debate a respeito da denúncia. </w:t>
            </w:r>
            <w:r w:rsidR="00A627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É v</w:t>
            </w:r>
            <w:r w:rsidR="007D54B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erificada a necessidade de realizar diligências para mais informações.</w:t>
            </w:r>
          </w:p>
        </w:tc>
      </w:tr>
      <w:tr w:rsidR="000A3B34" w:rsidRPr="00CA2704" w14:paraId="712AE673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1ECF4CBA" w:rsidR="000A3B34" w:rsidRPr="00CA2704" w:rsidRDefault="007D54B9" w:rsidP="007246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Efetuar diligências. </w:t>
            </w:r>
          </w:p>
        </w:tc>
      </w:tr>
      <w:tr w:rsidR="000A3B34" w:rsidRPr="00CA2704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5191F022" w:rsidR="000A3B34" w:rsidRPr="00CA2704" w:rsidRDefault="000A3B34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0A3B34" w:rsidRPr="00CA2704" w14:paraId="3E27FC59" w14:textId="77777777" w:rsidTr="00C05A5D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547F28AA" w:rsidR="000A3B34" w:rsidRPr="00CA2704" w:rsidRDefault="000A3B34" w:rsidP="00A2265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12149" w:rsidRPr="000121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 w:rsidR="000121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012149" w:rsidRPr="000121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439</w:t>
            </w:r>
            <w:r w:rsidR="000121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012149" w:rsidRPr="000121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351/2021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F749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46600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analisa o caso. Verifica</w:t>
            </w:r>
            <w:r w:rsidR="009C413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da</w:t>
            </w:r>
            <w:r w:rsidR="0046600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necessidade de complementar requisitos, as partes serão notificadas.</w:t>
            </w:r>
          </w:p>
        </w:tc>
      </w:tr>
      <w:tr w:rsidR="00BB3835" w:rsidRPr="00CA2704" w14:paraId="6FA7E935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BB3835" w:rsidRPr="00CA2704" w:rsidRDefault="00BB3835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126211D0" w:rsidR="00BB3835" w:rsidRPr="00CA2704" w:rsidRDefault="00466005" w:rsidP="006A526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Notificar as partes para complementar requisitos</w:t>
            </w:r>
            <w:r w:rsidR="009C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A3B34" w:rsidRPr="00CA2704" w14:paraId="4E31E408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4583D" w14:textId="77777777" w:rsidR="000A3B34" w:rsidRPr="00CA2704" w:rsidRDefault="000A3B34" w:rsidP="001A4D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409FCBE" w14:textId="77777777" w:rsidR="000A3B34" w:rsidRPr="00CA2704" w:rsidRDefault="000A3B34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2E566196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2EC46" w14:textId="77777777" w:rsidR="000A3B34" w:rsidRPr="00CA2704" w:rsidRDefault="000A3B34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8F08ED" w14:textId="77777777" w:rsidR="000A3B34" w:rsidRPr="00CA2704" w:rsidRDefault="000A3B34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4A4FB41C" w14:textId="77777777" w:rsidTr="001A4D97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A8A23" w14:textId="77777777" w:rsidR="000A3B34" w:rsidRPr="00CA2704" w:rsidRDefault="000A3B34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C247F7" w14:textId="3264483C" w:rsidR="000A3B34" w:rsidRPr="00CA2704" w:rsidRDefault="00FB3197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0A3B34" w:rsidRPr="00CA2704" w14:paraId="49ABD5C1" w14:textId="77777777" w:rsidTr="001A4D97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D66CB" w14:textId="77777777" w:rsidR="000A3B34" w:rsidRPr="00CA2704" w:rsidRDefault="000A3B34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D64AA" w14:textId="76D498CA" w:rsidR="000A3B34" w:rsidRPr="00CA2704" w:rsidRDefault="000A3B34" w:rsidP="00A2265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12149" w:rsidRPr="000121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 w:rsidR="000121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012149" w:rsidRPr="000121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454</w:t>
            </w:r>
            <w:r w:rsidR="000121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012149" w:rsidRPr="000121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986/2022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C413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analisa o caso. Verifica a necessidade de complementar requisitos, as partes serão notificadas.</w:t>
            </w:r>
          </w:p>
        </w:tc>
      </w:tr>
      <w:tr w:rsidR="009C4130" w:rsidRPr="00CA2704" w14:paraId="0E797063" w14:textId="77777777" w:rsidTr="0001214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341AAA" w14:textId="77777777" w:rsidR="009C4130" w:rsidRPr="00CA2704" w:rsidRDefault="009C4130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EFC586" w14:textId="607B3439" w:rsidR="009C4130" w:rsidRPr="00CA2704" w:rsidRDefault="009C4130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Notificar as partes para complementar requisitos.</w:t>
            </w:r>
          </w:p>
        </w:tc>
      </w:tr>
      <w:tr w:rsidR="009C4130" w:rsidRPr="00CA2704" w14:paraId="1D2AE4EB" w14:textId="77777777" w:rsidTr="004D6F44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5AD1AF" w14:textId="77777777" w:rsidR="009C4130" w:rsidRPr="00CA2704" w:rsidRDefault="009C4130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30" w:rsidRPr="00CA2704" w14:paraId="54F3DFD7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893CF9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F4C9F1" w14:textId="77777777" w:rsidR="009C4130" w:rsidRPr="00CA2704" w:rsidRDefault="009C4130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4130" w:rsidRPr="00CA2704" w14:paraId="69F7EC4C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DF2B46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8BF30C" w14:textId="77777777" w:rsidR="009C4130" w:rsidRPr="00CA2704" w:rsidRDefault="009C4130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9C4130" w:rsidRPr="00CA2704" w14:paraId="56C9F329" w14:textId="77777777" w:rsidTr="00D570F1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3110C0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C7A3A" w14:textId="35BE6E0B" w:rsidR="009C4130" w:rsidRPr="00CA2704" w:rsidRDefault="009C4130" w:rsidP="0001214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0121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827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01214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712/2019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instrução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</w:t>
            </w:r>
          </w:p>
        </w:tc>
      </w:tr>
      <w:tr w:rsidR="009C4130" w:rsidRPr="00CA2704" w14:paraId="1048A060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8261E9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F2DE57" w14:textId="4E419D6B" w:rsidR="009C4130" w:rsidRPr="00CA2704" w:rsidRDefault="009C4130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r w:rsidR="00C61F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1D1A" w:rsidRPr="00CA2704" w14:paraId="23A69A83" w14:textId="77777777" w:rsidTr="00620B29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571D1A" w:rsidRPr="00CA2704" w:rsidRDefault="00571D1A" w:rsidP="00E832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30" w:rsidRPr="00CA2704" w14:paraId="42EE4A7E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BC21DF" w14:textId="5D55089E" w:rsidR="009C4130" w:rsidRDefault="009C4130" w:rsidP="00D570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6C25AE" w14:textId="7B0B7A69" w:rsidR="009C4130" w:rsidRDefault="009C4130" w:rsidP="001933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4130" w:rsidRPr="00CA2704" w14:paraId="240F423D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E4125B" w14:textId="2286A640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A0DB70" w14:textId="77777777" w:rsidR="009C4130" w:rsidRPr="00CA2704" w:rsidRDefault="009C4130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9C4130" w:rsidRPr="00CA2704" w14:paraId="6EE98874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6CDCDF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62587E" w14:textId="609512F2" w:rsidR="009C4130" w:rsidRPr="00CA2704" w:rsidRDefault="009C4130" w:rsidP="003E149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3E149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E1495">
              <w:rPr>
                <w:rFonts w:asciiTheme="minorHAnsi" w:hAnsiTheme="minorHAnsi" w:cstheme="minorHAnsi"/>
                <w:b/>
                <w:sz w:val="22"/>
                <w:szCs w:val="22"/>
              </w:rPr>
              <w:t>540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E1495">
              <w:rPr>
                <w:rFonts w:asciiTheme="minorHAnsi" w:hAnsiTheme="minorHAnsi" w:cstheme="minorHAnsi"/>
                <w:b/>
                <w:sz w:val="22"/>
                <w:szCs w:val="22"/>
              </w:rPr>
              <w:t>553/2022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1495">
              <w:rPr>
                <w:rFonts w:asciiTheme="minorHAnsi" w:hAnsiTheme="minorHAnsi" w:cstheme="minorHAnsi"/>
                <w:sz w:val="22"/>
                <w:szCs w:val="22"/>
              </w:rPr>
              <w:t>Analisar os requisitos da denúncia e emitir diligências ou parecer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E56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6404">
              <w:rPr>
                <w:rFonts w:asciiTheme="minorHAnsi" w:hAnsiTheme="minorHAnsi" w:cstheme="minorHAnsi"/>
                <w:sz w:val="22"/>
                <w:szCs w:val="22"/>
              </w:rPr>
              <w:t>A relatora despachou solicitando requisitos complementares.</w:t>
            </w:r>
          </w:p>
        </w:tc>
      </w:tr>
      <w:tr w:rsidR="009C4130" w:rsidRPr="00CA2704" w14:paraId="0FC8B09E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24AA34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A23B45" w14:textId="287DA5F7" w:rsidR="009C4130" w:rsidRPr="00CA2704" w:rsidRDefault="00CE66E2" w:rsidP="0054640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Encaminhar o despacho </w:t>
            </w:r>
            <w:r w:rsidR="00546404">
              <w:rPr>
                <w:rFonts w:asciiTheme="minorHAnsi" w:hAnsiTheme="minorHAnsi" w:cstheme="minorHAnsi"/>
                <w:sz w:val="22"/>
                <w:szCs w:val="22"/>
              </w:rPr>
              <w:t>assinado à assessoria.</w:t>
            </w:r>
          </w:p>
        </w:tc>
      </w:tr>
      <w:tr w:rsidR="009C4130" w:rsidRPr="00CA2704" w14:paraId="3290CE64" w14:textId="77777777" w:rsidTr="00D570F1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77859" w14:textId="77777777" w:rsidR="009C4130" w:rsidRPr="00CA2704" w:rsidRDefault="009C4130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30" w:rsidRPr="00CA2704" w14:paraId="69F25938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4AA712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4816" w14:textId="77777777" w:rsidR="009C4130" w:rsidRPr="0041484A" w:rsidRDefault="009C4130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4130" w:rsidRPr="00CA2704" w14:paraId="4C95C795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55A265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43C97F" w14:textId="77777777" w:rsidR="009C4130" w:rsidRPr="0041484A" w:rsidRDefault="009C4130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>Ingrid Louise de Souza Dahm</w:t>
            </w:r>
          </w:p>
        </w:tc>
      </w:tr>
      <w:tr w:rsidR="009C4130" w:rsidRPr="00CA2704" w14:paraId="23B4C987" w14:textId="77777777" w:rsidTr="00D570F1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166CAE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5428F9" w14:textId="3677AEE7" w:rsidR="009C4130" w:rsidRPr="0041484A" w:rsidRDefault="009C4130" w:rsidP="00AF12D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E149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E1495">
              <w:rPr>
                <w:rFonts w:asciiTheme="minorHAnsi" w:hAnsiTheme="minorHAnsi" w:cstheme="minorHAnsi"/>
                <w:b/>
                <w:sz w:val="22"/>
                <w:szCs w:val="22"/>
              </w:rPr>
              <w:t>541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E1495">
              <w:rPr>
                <w:rFonts w:asciiTheme="minorHAnsi" w:hAnsiTheme="minorHAnsi" w:cstheme="minorHAnsi"/>
                <w:b/>
                <w:sz w:val="22"/>
                <w:szCs w:val="22"/>
              </w:rPr>
              <w:t>015/2022</w:t>
            </w: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3E1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admissibilidade. </w:t>
            </w:r>
            <w:r w:rsidRPr="003E1495">
              <w:rPr>
                <w:rFonts w:asciiTheme="minorHAnsi" w:hAnsiTheme="minorHAnsi" w:cstheme="minorHAnsi"/>
                <w:sz w:val="22"/>
                <w:szCs w:val="22"/>
              </w:rPr>
              <w:t>Analisar os requisitos da denúncia e emitir diligências ou parecer.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6404">
              <w:rPr>
                <w:rFonts w:asciiTheme="minorHAnsi" w:hAnsiTheme="minorHAnsi" w:cstheme="minorHAnsi"/>
                <w:sz w:val="22"/>
                <w:szCs w:val="22"/>
              </w:rPr>
              <w:t>A relatora despachou solicitando requisitos complementares.</w:t>
            </w:r>
          </w:p>
        </w:tc>
      </w:tr>
      <w:tr w:rsidR="00CE66E2" w:rsidRPr="00CA2704" w14:paraId="370D35F1" w14:textId="77777777" w:rsidTr="00FE5172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A3F730" w14:textId="77777777" w:rsidR="00CE66E2" w:rsidRPr="00CA2704" w:rsidRDefault="00CE66E2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4EE0A7" w14:textId="7351098D" w:rsidR="00CE66E2" w:rsidRPr="0041484A" w:rsidRDefault="00CE66E2" w:rsidP="0054640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o despacho</w:t>
            </w:r>
            <w:r w:rsidR="00546404">
              <w:rPr>
                <w:rFonts w:asciiTheme="minorHAnsi" w:hAnsiTheme="minorHAnsi" w:cstheme="minorHAnsi"/>
                <w:sz w:val="22"/>
                <w:szCs w:val="22"/>
              </w:rPr>
              <w:t xml:space="preserve"> assinado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6404">
              <w:rPr>
                <w:rFonts w:asciiTheme="minorHAnsi" w:hAnsiTheme="minorHAnsi" w:cstheme="minorHAnsi"/>
                <w:sz w:val="22"/>
                <w:szCs w:val="22"/>
              </w:rPr>
              <w:t>à assessoria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C4130" w:rsidRPr="00CA2704" w14:paraId="77C43CDB" w14:textId="77777777" w:rsidTr="00B65762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4922AF" w14:textId="77777777" w:rsidR="009C4130" w:rsidRPr="0041484A" w:rsidRDefault="009C4130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30" w:rsidRPr="00CA2704" w14:paraId="42BF9FF5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FFD291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DCBC9" w14:textId="77777777" w:rsidR="009C4130" w:rsidRPr="0041484A" w:rsidRDefault="009C4130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4130" w:rsidRPr="00CA2704" w14:paraId="29CBC237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684DD9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7F617C" w14:textId="77777777" w:rsidR="009C4130" w:rsidRPr="0041484A" w:rsidRDefault="009C4130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>Ingrid Louise de Souza Dahm</w:t>
            </w:r>
          </w:p>
        </w:tc>
      </w:tr>
      <w:tr w:rsidR="009C4130" w:rsidRPr="00CA2704" w14:paraId="6C5F4B75" w14:textId="77777777" w:rsidTr="00D570F1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E68E9A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FF95C86" w14:textId="0F9E70D8" w:rsidR="009C4130" w:rsidRPr="0041484A" w:rsidRDefault="009C4130" w:rsidP="00A2265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36E3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36E37">
              <w:rPr>
                <w:rFonts w:asciiTheme="minorHAnsi" w:hAnsiTheme="minorHAnsi" w:cstheme="minorHAnsi"/>
                <w:b/>
                <w:sz w:val="22"/>
                <w:szCs w:val="22"/>
              </w:rPr>
              <w:t>119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36E37">
              <w:rPr>
                <w:rFonts w:asciiTheme="minorHAnsi" w:hAnsiTheme="minorHAnsi" w:cstheme="minorHAnsi"/>
                <w:b/>
                <w:sz w:val="22"/>
                <w:szCs w:val="22"/>
              </w:rPr>
              <w:t>520/2020</w:t>
            </w: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58AB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resumo do caso. A comissão analisa a denúncia. </w:t>
            </w:r>
          </w:p>
        </w:tc>
      </w:tr>
      <w:tr w:rsidR="009C4130" w:rsidRPr="00CA2704" w14:paraId="3378CF50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EABFC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78AC5A" w14:textId="32BA95DE" w:rsidR="009C4130" w:rsidRPr="0041484A" w:rsidRDefault="00CE66E2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o parecer de admissibilidade.</w:t>
            </w:r>
          </w:p>
        </w:tc>
      </w:tr>
      <w:tr w:rsidR="009C4130" w:rsidRPr="00CA2704" w14:paraId="43A542BF" w14:textId="77777777" w:rsidTr="00E179F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E37FA9" w14:textId="77777777" w:rsidR="009C4130" w:rsidRPr="00CA2704" w:rsidRDefault="009C4130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30" w:rsidRPr="00CA2704" w14:paraId="5FDD713B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721FC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8F9F41" w14:textId="77777777" w:rsidR="009C4130" w:rsidRPr="00CA2704" w:rsidRDefault="009C4130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4130" w:rsidRPr="00CA2704" w14:paraId="0C65DD83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4DBE7F" w14:textId="2280DB33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91F4B7" w14:textId="7DDBF7D7" w:rsidR="009C4130" w:rsidRPr="00CA2704" w:rsidRDefault="000F3C72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F83">
              <w:rPr>
                <w:rFonts w:asciiTheme="minorHAnsi" w:hAnsiTheme="minorHAnsi" w:cstheme="minorHAnsi"/>
                <w:sz w:val="22"/>
                <w:szCs w:val="22"/>
              </w:rPr>
              <w:t>Por designar</w:t>
            </w:r>
          </w:p>
        </w:tc>
      </w:tr>
      <w:tr w:rsidR="009C4130" w:rsidRPr="00CA2704" w14:paraId="78D74C87" w14:textId="77777777" w:rsidTr="00D570F1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F9394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FD55F5" w14:textId="1B20206B" w:rsidR="009C4130" w:rsidRPr="00CA2704" w:rsidRDefault="009C4130" w:rsidP="00A364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C215D">
              <w:rPr>
                <w:rFonts w:asciiTheme="minorHAnsi" w:hAnsiTheme="minorHAnsi" w:cstheme="minorHAnsi"/>
                <w:b/>
                <w:sz w:val="22"/>
                <w:szCs w:val="22"/>
              </w:rPr>
              <w:t>590.296</w:t>
            </w:r>
            <w:r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837814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70053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83781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72D4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Designar relator.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>A assessora operacional Sabrina apresenta os nomes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 xml:space="preserve"> dos 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>envolvidos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 xml:space="preserve"> nos fatos relatados em inquérito policial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>Ela reitera que a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 xml:space="preserve"> deliberação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 xml:space="preserve"> CED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>-CAU/RS nº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 xml:space="preserve"> 048/2022 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 xml:space="preserve">determinou que 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>a fiscalização abri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 xml:space="preserve">sse 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>tocolos para averiguar o caso do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 xml:space="preserve"> ex-conselheiro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>. M.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 xml:space="preserve"> e M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>. Z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 xml:space="preserve">, em razão das conversas que 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 xml:space="preserve">indicavam 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>conluio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814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 xml:space="preserve"> elaboração de parecer de admissibilidade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 xml:space="preserve"> conselheiras Ingrid, Gislaine e Silvia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 xml:space="preserve"> declaram</w:t>
            </w:r>
            <w:r w:rsidR="00A364CD">
              <w:rPr>
                <w:rFonts w:asciiTheme="minorHAnsi" w:hAnsiTheme="minorHAnsi" w:cstheme="minorHAnsi"/>
                <w:sz w:val="22"/>
                <w:szCs w:val="22"/>
              </w:rPr>
              <w:t>-se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 xml:space="preserve"> impedidas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>. A conselheira Carline declara-se suspeita. A assessora operacional Sabrina cita que no artigo 17 da Resolução nº 143/2017 está prevista qual medida a ser tomada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3C72" w:rsidRPr="00A364C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 xml:space="preserve"> caso em que a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 xml:space="preserve"> comissão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>, em sua maioria,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 xml:space="preserve"> não te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>m condições de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3C72" w:rsidRPr="00A364CD">
              <w:rPr>
                <w:rFonts w:asciiTheme="minorHAnsi" w:hAnsiTheme="minorHAnsi" w:cstheme="minorHAnsi"/>
                <w:sz w:val="22"/>
                <w:szCs w:val="22"/>
              </w:rPr>
              <w:t>analisar e relatar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>. O coordenador</w:t>
            </w:r>
            <w:r w:rsidR="00837814">
              <w:rPr>
                <w:rFonts w:asciiTheme="minorHAnsi" w:hAnsiTheme="minorHAnsi" w:cstheme="minorHAnsi"/>
                <w:sz w:val="22"/>
                <w:szCs w:val="22"/>
              </w:rPr>
              <w:t xml:space="preserve"> da CED-CAU/RS Fábio 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>reitera que</w:t>
            </w:r>
            <w:r w:rsidR="00BD0AB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 xml:space="preserve"> nesse caso, seja o protocolo nº </w:t>
            </w:r>
            <w:r w:rsidR="00700532">
              <w:rPr>
                <w:rFonts w:asciiTheme="minorHAnsi" w:hAnsiTheme="minorHAnsi" w:cstheme="minorHAnsi"/>
                <w:sz w:val="22"/>
                <w:szCs w:val="22"/>
              </w:rPr>
              <w:t>1.590.296/2022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>encaminhado ao Plenário a fim de que esse consider</w:t>
            </w:r>
            <w:r w:rsidR="00A2265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6035B">
              <w:rPr>
                <w:rFonts w:asciiTheme="minorHAnsi" w:hAnsiTheme="minorHAnsi" w:cstheme="minorHAnsi"/>
                <w:sz w:val="22"/>
                <w:szCs w:val="22"/>
              </w:rPr>
              <w:t xml:space="preserve"> a situação e tome as medidas cabíveis.</w:t>
            </w:r>
            <w:r w:rsidR="002C5014">
              <w:rPr>
                <w:rFonts w:asciiTheme="minorHAnsi" w:hAnsiTheme="minorHAnsi" w:cstheme="minorHAnsi"/>
                <w:sz w:val="22"/>
                <w:szCs w:val="22"/>
              </w:rPr>
              <w:t xml:space="preserve"> A assessoria vai elaborar a deliberação e pautar para a próxima reunião.</w:t>
            </w:r>
          </w:p>
        </w:tc>
      </w:tr>
      <w:tr w:rsidR="009C4130" w:rsidRPr="00CA2704" w14:paraId="0DE72FEB" w14:textId="77777777" w:rsidTr="0067196B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9FBD8B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3769EA" w14:textId="5E4884C1" w:rsidR="009C4130" w:rsidRPr="00CA2704" w:rsidRDefault="009D7A73" w:rsidP="009D7A7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 o assunto como deliberação.</w:t>
            </w:r>
          </w:p>
        </w:tc>
      </w:tr>
      <w:tr w:rsidR="009C4130" w:rsidRPr="00CA2704" w14:paraId="0E0EB591" w14:textId="77777777" w:rsidTr="0093321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4B83DF" w14:textId="77777777" w:rsidR="009C4130" w:rsidRPr="00CA2704" w:rsidRDefault="009C4130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30" w:rsidRPr="00CA2704" w14:paraId="4C5E8F3E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596F44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0E4AF5" w14:textId="77777777" w:rsidR="009C4130" w:rsidRPr="00CA2704" w:rsidRDefault="009C4130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4130" w:rsidRPr="00CA2704" w14:paraId="244DCA73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AA0946" w14:textId="633089E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32B4C6" w14:textId="29D43737" w:rsidR="009C4130" w:rsidRPr="00A364CD" w:rsidRDefault="000F3C72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4CD">
              <w:rPr>
                <w:rFonts w:asciiTheme="minorHAnsi" w:hAnsiTheme="minorHAnsi" w:cstheme="minorHAnsi"/>
                <w:sz w:val="22"/>
                <w:szCs w:val="22"/>
              </w:rPr>
              <w:t>Por designar</w:t>
            </w:r>
          </w:p>
        </w:tc>
      </w:tr>
      <w:tr w:rsidR="009C4130" w:rsidRPr="00CA2704" w14:paraId="7118BFB0" w14:textId="77777777" w:rsidTr="00D570F1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5C724C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99A341" w14:textId="3A885993" w:rsidR="009C4130" w:rsidRPr="00CA2704" w:rsidRDefault="009C4130" w:rsidP="00A364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C215D">
              <w:rPr>
                <w:rFonts w:asciiTheme="minorHAnsi" w:hAnsiTheme="minorHAnsi" w:cstheme="minorHAnsi"/>
                <w:b/>
                <w:sz w:val="22"/>
                <w:szCs w:val="22"/>
              </w:rPr>
              <w:t>590.300</w:t>
            </w:r>
            <w:r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23541B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70053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3541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72D4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Designar relator.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 xml:space="preserve"> Este </w:t>
            </w:r>
            <w:r w:rsidR="00F00328">
              <w:rPr>
                <w:rFonts w:asciiTheme="minorHAnsi" w:hAnsiTheme="minorHAnsi" w:cstheme="minorHAnsi"/>
                <w:sz w:val="22"/>
                <w:szCs w:val="22"/>
              </w:rPr>
              <w:t xml:space="preserve">caso tem relação com 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0328">
              <w:rPr>
                <w:rFonts w:asciiTheme="minorHAnsi" w:hAnsiTheme="minorHAnsi" w:cstheme="minorHAnsi"/>
                <w:sz w:val="22"/>
                <w:szCs w:val="22"/>
              </w:rPr>
              <w:t xml:space="preserve"> ex-conselheiro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F00328">
              <w:rPr>
                <w:rFonts w:asciiTheme="minorHAnsi" w:hAnsiTheme="minorHAnsi" w:cstheme="minorHAnsi"/>
                <w:sz w:val="22"/>
                <w:szCs w:val="22"/>
              </w:rPr>
              <w:t>. M.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 xml:space="preserve"> e demais profissionais </w:t>
            </w:r>
            <w:r w:rsidR="00F00328">
              <w:rPr>
                <w:rFonts w:asciiTheme="minorHAnsi" w:hAnsiTheme="minorHAnsi" w:cstheme="minorHAnsi"/>
                <w:sz w:val="22"/>
                <w:szCs w:val="22"/>
              </w:rPr>
              <w:t>que estariam</w:t>
            </w:r>
            <w:r w:rsidR="006C215D">
              <w:rPr>
                <w:rFonts w:asciiTheme="minorHAnsi" w:hAnsiTheme="minorHAnsi" w:cstheme="minorHAnsi"/>
                <w:sz w:val="22"/>
                <w:szCs w:val="22"/>
              </w:rPr>
              <w:t xml:space="preserve"> envolvidos</w:t>
            </w:r>
            <w:r w:rsidR="000F3C7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F3C72" w:rsidRPr="00A364CD">
              <w:rPr>
                <w:rFonts w:asciiTheme="minorHAnsi" w:hAnsiTheme="minorHAnsi" w:cstheme="minorHAnsi"/>
                <w:sz w:val="22"/>
                <w:szCs w:val="22"/>
              </w:rPr>
              <w:t>como citados no inquérito policial</w:t>
            </w:r>
            <w:r w:rsidR="006C215D" w:rsidRPr="00A364C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E47D5">
              <w:rPr>
                <w:rFonts w:asciiTheme="minorHAnsi" w:hAnsiTheme="minorHAnsi" w:cstheme="minorHAnsi"/>
                <w:sz w:val="22"/>
                <w:szCs w:val="22"/>
              </w:rPr>
              <w:t xml:space="preserve">Nesse caso, a conselheira Ingrid também se declara impedida. A conselheira Carline declara-se suspeita. </w:t>
            </w:r>
            <w:r w:rsidR="009D7A73">
              <w:rPr>
                <w:rFonts w:asciiTheme="minorHAnsi" w:hAnsiTheme="minorHAnsi" w:cstheme="minorHAnsi"/>
                <w:sz w:val="22"/>
                <w:szCs w:val="22"/>
              </w:rPr>
              <w:t>O coordenador sugere que nesse processo seja designada a conselheira Gislaine.</w:t>
            </w:r>
          </w:p>
        </w:tc>
      </w:tr>
      <w:tr w:rsidR="009C4130" w:rsidRPr="00CA2704" w14:paraId="7CD90BCA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7EC34A" w14:textId="77777777" w:rsidR="009C4130" w:rsidRPr="00CA2704" w:rsidRDefault="009C4130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16CD90" w14:textId="2D7724A7" w:rsidR="009C4130" w:rsidRPr="00CA2704" w:rsidRDefault="001158DF" w:rsidP="001158D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Apresentar parecer de admissibilidade.</w:t>
            </w:r>
          </w:p>
        </w:tc>
      </w:tr>
      <w:tr w:rsidR="009C4130" w:rsidRPr="00CA2704" w14:paraId="7F79E7A5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B1F7BE" w14:textId="77777777" w:rsidR="009C4130" w:rsidRPr="00CA2704" w:rsidRDefault="009C4130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30" w:rsidRPr="00C05A5D" w14:paraId="492E4C48" w14:textId="77777777" w:rsidTr="00C03B65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55A882" w14:textId="662C89A5" w:rsidR="009C4130" w:rsidRPr="00AB4AAC" w:rsidRDefault="009C413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A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9C4130" w:rsidRPr="00C05A5D" w14:paraId="59B5882A" w14:textId="77777777" w:rsidTr="002A4D88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F483B1" w14:textId="5487C10D" w:rsidR="009C4130" w:rsidRPr="00AB4AAC" w:rsidRDefault="009C4130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D21C6" w14:textId="30506995" w:rsidR="009C4130" w:rsidRPr="00AB4AAC" w:rsidRDefault="009C4130" w:rsidP="00AB4AA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A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Entrega de Ofício de Advertência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Reservada</w:t>
            </w:r>
          </w:p>
        </w:tc>
      </w:tr>
      <w:tr w:rsidR="009C4130" w:rsidRPr="00C05A5D" w14:paraId="19CF0D35" w14:textId="77777777" w:rsidTr="00056F92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9EAECE" w14:textId="57134A9E" w:rsidR="009C4130" w:rsidRPr="00AB4AAC" w:rsidRDefault="009C4130" w:rsidP="00056F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AAC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A50575" w14:textId="1F3C7D39" w:rsidR="009C4130" w:rsidRPr="00AB4AAC" w:rsidRDefault="009C4130" w:rsidP="00D31A1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AA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4130" w:rsidRPr="00C05A5D" w14:paraId="1B072784" w14:textId="77777777" w:rsidTr="00056F92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3143D2" w14:textId="01F2AB81" w:rsidR="009C4130" w:rsidRPr="00AB4AAC" w:rsidRDefault="009C4130" w:rsidP="00C05A5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4AAC">
              <w:rPr>
                <w:rFonts w:asciiTheme="minorHAnsi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0384B6" w14:textId="324A5093" w:rsidR="009C4130" w:rsidRPr="00AB4AAC" w:rsidRDefault="009C4130" w:rsidP="00D31A1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C4130" w:rsidRPr="00C05A5D" w14:paraId="30A4CC75" w14:textId="77777777" w:rsidTr="00056F92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83ADEB" w14:textId="77777777" w:rsidR="009C4130" w:rsidRPr="00AB4AAC" w:rsidRDefault="009C4130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4A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B40EB3" w14:textId="4B5C6EDF" w:rsidR="009C4130" w:rsidRPr="00AB4AAC" w:rsidRDefault="009C4130" w:rsidP="002354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 reunião virtual, agendada pela assessoria da CED-CAU/RS, o coordenador faz a leitura do</w:t>
            </w:r>
            <w:r w:rsidR="0023541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ofício</w:t>
            </w:r>
            <w:r w:rsidR="0023541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assinado</w:t>
            </w:r>
            <w:r w:rsidR="0023541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pelo presidente, o</w:t>
            </w:r>
            <w:r w:rsidR="0023541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</w:t>
            </w:r>
            <w:r w:rsidR="0023541B">
              <w:rPr>
                <w:rFonts w:asciiTheme="minorHAnsi" w:hAnsiTheme="minorHAnsi" w:cstheme="minorHAnsi"/>
                <w:sz w:val="22"/>
                <w:szCs w:val="22"/>
              </w:rPr>
              <w:t>is contê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a sanção de advertência reservada, consoante decisão plenária que acolheu o relatório de voto da CED-CAU/RS. Ressalte-se que foram dois momentos, às 11h e 11h30, respectivamente, processo nº 841.546/2019 e processo nº 1.027.561/2019.</w:t>
            </w:r>
          </w:p>
        </w:tc>
      </w:tr>
      <w:tr w:rsidR="009C4130" w:rsidRPr="00C05A5D" w14:paraId="2CC493E4" w14:textId="77777777" w:rsidTr="00EB7E3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D447FC4" w14:textId="77777777" w:rsidR="009C4130" w:rsidRPr="00AB4AAC" w:rsidRDefault="009C4130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4A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E66530" w14:textId="6B33B119" w:rsidR="009C4130" w:rsidRPr="00AB4AAC" w:rsidRDefault="009C4130" w:rsidP="00056F9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Após aplicação da sanção, aguardar o arquivamento</w:t>
            </w:r>
            <w:r w:rsidR="00A54E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C4130" w:rsidRPr="00C05A5D" w14:paraId="6C604CDD" w14:textId="77777777" w:rsidTr="00EB7E34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8B5AAA4" w14:textId="77777777" w:rsidR="009C4130" w:rsidRPr="00AB4AAC" w:rsidRDefault="009C4130" w:rsidP="0009109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4130" w:rsidRPr="00C05A5D" w14:paraId="1F8E25A7" w14:textId="77777777" w:rsidTr="0009109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B92CFB" w14:textId="1FE57591" w:rsidR="009C4130" w:rsidRPr="00AB4AAC" w:rsidRDefault="009C4130" w:rsidP="00375B5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F5C8B" w14:textId="5C7DC351" w:rsidR="009C4130" w:rsidRPr="00AB4AAC" w:rsidRDefault="009C4130" w:rsidP="0009109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AAC">
              <w:rPr>
                <w:rFonts w:asciiTheme="minorHAnsi" w:hAnsiTheme="minorHAnsi" w:cstheme="minorHAnsi"/>
                <w:b/>
                <w:sz w:val="22"/>
                <w:szCs w:val="22"/>
              </w:rPr>
              <w:t>Prescrição</w:t>
            </w:r>
          </w:p>
        </w:tc>
      </w:tr>
      <w:tr w:rsidR="009C4130" w:rsidRPr="00C05A5D" w14:paraId="276C3DE6" w14:textId="77777777" w:rsidTr="0009109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473363" w14:textId="77777777" w:rsidR="009C4130" w:rsidRPr="00AB4AAC" w:rsidRDefault="009C4130" w:rsidP="000910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AAC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8B2DE3" w14:textId="77777777" w:rsidR="009C4130" w:rsidRPr="00AB4AAC" w:rsidRDefault="009C4130" w:rsidP="0009109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AA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C4130" w:rsidRPr="00C05A5D" w14:paraId="0604D20C" w14:textId="77777777" w:rsidTr="0009109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8F71A0" w14:textId="77777777" w:rsidR="009C4130" w:rsidRPr="00AB4AAC" w:rsidRDefault="009C4130" w:rsidP="0009109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4AAC">
              <w:rPr>
                <w:rFonts w:asciiTheme="minorHAnsi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06F57E" w14:textId="77777777" w:rsidR="009C4130" w:rsidRPr="00AB4AAC" w:rsidRDefault="009C4130" w:rsidP="0009109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30" w:rsidRPr="00C05A5D" w14:paraId="28482CA9" w14:textId="77777777" w:rsidTr="0009109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FABFB9" w14:textId="77777777" w:rsidR="009C4130" w:rsidRPr="00AB4AAC" w:rsidRDefault="009C4130" w:rsidP="0009109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4A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99D9E0" w14:textId="5FBAE32D" w:rsidR="009C4130" w:rsidRPr="00AB4AAC" w:rsidRDefault="009C4130" w:rsidP="0009109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30" w:rsidRPr="00C05A5D" w14:paraId="66F13AF8" w14:textId="77777777" w:rsidTr="0009109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73E62866" w14:textId="77777777" w:rsidR="009C4130" w:rsidRPr="00AB4AAC" w:rsidRDefault="009C4130" w:rsidP="0009109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4A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A8B9EA" w14:textId="182123DD" w:rsidR="009C4130" w:rsidRPr="00AB4AAC" w:rsidRDefault="009C4130" w:rsidP="0009109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r w:rsidR="004F61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C4130" w:rsidRPr="00CA270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9C4130" w:rsidRPr="00CA2704" w:rsidRDefault="009C4130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9C4130" w:rsidRPr="00CA2704" w:rsidRDefault="009C4130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932833" w:rsidRPr="00CA2704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FB5F03" w:rsidRDefault="00932833" w:rsidP="00375B5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B3197" w:rsidRPr="00FB3197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4B4E1E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B4E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4B4E1E" w:rsidRDefault="00CA033C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E1E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4B4E1E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FB3197" w:rsidRPr="00FB3197" w14:paraId="28DD7054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4B4E1E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B4E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4B4E1E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E1E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CA2704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A387BA" w14:textId="77777777" w:rsidR="00053A9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4F1F60" w:rsidRPr="00CA2704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CA2704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CA2704" w:rsidRDefault="00053A94" w:rsidP="00375B5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CA2704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A2704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0CFFC72A" w:rsidR="00053A94" w:rsidRPr="00CA2704" w:rsidRDefault="00053A94" w:rsidP="00BD56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465B40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5C5FB7" w:rsidRPr="00BD56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337" w:rsidRPr="00BD569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5FB7" w:rsidRPr="00BD569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D5692" w:rsidRPr="00BD569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E42B21" w:rsidRPr="00BD5692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C52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CA2704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CA2704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CA2704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>Danuza Daudt</w:t>
      </w:r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DC5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881C6" w14:textId="77777777" w:rsidR="00F9429A" w:rsidRDefault="00F9429A" w:rsidP="004C3048">
      <w:r>
        <w:separator/>
      </w:r>
    </w:p>
  </w:endnote>
  <w:endnote w:type="continuationSeparator" w:id="0">
    <w:p w14:paraId="1304A4A0" w14:textId="77777777" w:rsidR="00F9429A" w:rsidRDefault="00F942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63CE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63C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C38AF" w14:textId="77777777" w:rsidR="00F9429A" w:rsidRDefault="00F9429A" w:rsidP="004C3048">
      <w:r>
        <w:separator/>
      </w:r>
    </w:p>
  </w:footnote>
  <w:footnote w:type="continuationSeparator" w:id="0">
    <w:p w14:paraId="66FF13A3" w14:textId="77777777" w:rsidR="00F9429A" w:rsidRDefault="00F9429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2"/>
  </w:num>
  <w:num w:numId="5">
    <w:abstractNumId w:val="24"/>
  </w:num>
  <w:num w:numId="6">
    <w:abstractNumId w:val="16"/>
  </w:num>
  <w:num w:numId="7">
    <w:abstractNumId w:val="1"/>
  </w:num>
  <w:num w:numId="8">
    <w:abstractNumId w:val="2"/>
  </w:num>
  <w:num w:numId="9">
    <w:abstractNumId w:val="17"/>
  </w:num>
  <w:num w:numId="10">
    <w:abstractNumId w:val="23"/>
  </w:num>
  <w:num w:numId="11">
    <w:abstractNumId w:val="15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  <w:num w:numId="16">
    <w:abstractNumId w:val="19"/>
  </w:num>
  <w:num w:numId="17">
    <w:abstractNumId w:val="18"/>
  </w:num>
  <w:num w:numId="18">
    <w:abstractNumId w:val="20"/>
  </w:num>
  <w:num w:numId="19">
    <w:abstractNumId w:val="9"/>
  </w:num>
  <w:num w:numId="20">
    <w:abstractNumId w:val="0"/>
  </w:num>
  <w:num w:numId="21">
    <w:abstractNumId w:val="4"/>
  </w:num>
  <w:num w:numId="22">
    <w:abstractNumId w:val="10"/>
  </w:num>
  <w:num w:numId="23">
    <w:abstractNumId w:val="25"/>
  </w:num>
  <w:num w:numId="24">
    <w:abstractNumId w:val="14"/>
  </w:num>
  <w:num w:numId="25">
    <w:abstractNumId w:val="22"/>
  </w:num>
  <w:num w:numId="2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49"/>
    <w:rsid w:val="000121DA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E11"/>
    <w:rsid w:val="00015551"/>
    <w:rsid w:val="0001662E"/>
    <w:rsid w:val="00016A40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5F6"/>
    <w:rsid w:val="00060C81"/>
    <w:rsid w:val="000617EE"/>
    <w:rsid w:val="0006184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D20"/>
    <w:rsid w:val="0009616C"/>
    <w:rsid w:val="00096629"/>
    <w:rsid w:val="00097775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851"/>
    <w:rsid w:val="000A1CBD"/>
    <w:rsid w:val="000A26B4"/>
    <w:rsid w:val="000A3572"/>
    <w:rsid w:val="000A3598"/>
    <w:rsid w:val="000A35A2"/>
    <w:rsid w:val="000A35EA"/>
    <w:rsid w:val="000A3B34"/>
    <w:rsid w:val="000A3EB6"/>
    <w:rsid w:val="000A44A1"/>
    <w:rsid w:val="000A49C2"/>
    <w:rsid w:val="000A4AB6"/>
    <w:rsid w:val="000A54C6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F"/>
    <w:rsid w:val="000B65D4"/>
    <w:rsid w:val="000B6911"/>
    <w:rsid w:val="000B6FD6"/>
    <w:rsid w:val="000B70B0"/>
    <w:rsid w:val="000B7498"/>
    <w:rsid w:val="000B76D5"/>
    <w:rsid w:val="000B7DF2"/>
    <w:rsid w:val="000C02D2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76B7"/>
    <w:rsid w:val="000C79AE"/>
    <w:rsid w:val="000D01E3"/>
    <w:rsid w:val="000D020B"/>
    <w:rsid w:val="000D0770"/>
    <w:rsid w:val="000D0A1F"/>
    <w:rsid w:val="000D0AC0"/>
    <w:rsid w:val="000D0BAC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97B"/>
    <w:rsid w:val="000F19C1"/>
    <w:rsid w:val="000F1FB9"/>
    <w:rsid w:val="000F27FB"/>
    <w:rsid w:val="000F336A"/>
    <w:rsid w:val="000F339D"/>
    <w:rsid w:val="000F354A"/>
    <w:rsid w:val="000F35F0"/>
    <w:rsid w:val="000F3C72"/>
    <w:rsid w:val="000F41D0"/>
    <w:rsid w:val="000F46DF"/>
    <w:rsid w:val="000F4ACD"/>
    <w:rsid w:val="000F4F6E"/>
    <w:rsid w:val="000F53B4"/>
    <w:rsid w:val="000F5DE5"/>
    <w:rsid w:val="000F61C9"/>
    <w:rsid w:val="000F6D4E"/>
    <w:rsid w:val="000F72C6"/>
    <w:rsid w:val="000F7A18"/>
    <w:rsid w:val="000F7BA4"/>
    <w:rsid w:val="0010003D"/>
    <w:rsid w:val="001003D3"/>
    <w:rsid w:val="00100AC3"/>
    <w:rsid w:val="00101602"/>
    <w:rsid w:val="00101B15"/>
    <w:rsid w:val="00101E66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5BF"/>
    <w:rsid w:val="00123799"/>
    <w:rsid w:val="00124823"/>
    <w:rsid w:val="00124A49"/>
    <w:rsid w:val="00124D98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597"/>
    <w:rsid w:val="00146865"/>
    <w:rsid w:val="00146872"/>
    <w:rsid w:val="001469F2"/>
    <w:rsid w:val="00146B06"/>
    <w:rsid w:val="00147462"/>
    <w:rsid w:val="001478C7"/>
    <w:rsid w:val="00150159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A2F"/>
    <w:rsid w:val="00153CC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9D"/>
    <w:rsid w:val="00190FB0"/>
    <w:rsid w:val="00192913"/>
    <w:rsid w:val="00192A90"/>
    <w:rsid w:val="00192E7D"/>
    <w:rsid w:val="001932D2"/>
    <w:rsid w:val="001933EC"/>
    <w:rsid w:val="00193682"/>
    <w:rsid w:val="0019375C"/>
    <w:rsid w:val="001937BA"/>
    <w:rsid w:val="001938A6"/>
    <w:rsid w:val="00193B3F"/>
    <w:rsid w:val="00193EB5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D2F"/>
    <w:rsid w:val="001B01D5"/>
    <w:rsid w:val="001B09F2"/>
    <w:rsid w:val="001B13B3"/>
    <w:rsid w:val="001B1565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65EA"/>
    <w:rsid w:val="001C795A"/>
    <w:rsid w:val="001C7D2F"/>
    <w:rsid w:val="001D00EE"/>
    <w:rsid w:val="001D019C"/>
    <w:rsid w:val="001D0449"/>
    <w:rsid w:val="001D067A"/>
    <w:rsid w:val="001D0BF9"/>
    <w:rsid w:val="001D0E75"/>
    <w:rsid w:val="001D2493"/>
    <w:rsid w:val="001D322B"/>
    <w:rsid w:val="001D3923"/>
    <w:rsid w:val="001D3DE7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C06"/>
    <w:rsid w:val="001D74DA"/>
    <w:rsid w:val="001E002C"/>
    <w:rsid w:val="001E0171"/>
    <w:rsid w:val="001E091A"/>
    <w:rsid w:val="001E0E45"/>
    <w:rsid w:val="001E121E"/>
    <w:rsid w:val="001E2002"/>
    <w:rsid w:val="001E23B0"/>
    <w:rsid w:val="001E33A0"/>
    <w:rsid w:val="001E39E2"/>
    <w:rsid w:val="001E44CA"/>
    <w:rsid w:val="001E47D5"/>
    <w:rsid w:val="001E47F5"/>
    <w:rsid w:val="001E56D2"/>
    <w:rsid w:val="001E5F6E"/>
    <w:rsid w:val="001E65B8"/>
    <w:rsid w:val="001E7109"/>
    <w:rsid w:val="001E7207"/>
    <w:rsid w:val="001E7B9E"/>
    <w:rsid w:val="001F0766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0F4"/>
    <w:rsid w:val="00253694"/>
    <w:rsid w:val="0025383A"/>
    <w:rsid w:val="00253BE6"/>
    <w:rsid w:val="0025407B"/>
    <w:rsid w:val="00254D1A"/>
    <w:rsid w:val="00254E4F"/>
    <w:rsid w:val="002559AC"/>
    <w:rsid w:val="00255DA9"/>
    <w:rsid w:val="00256148"/>
    <w:rsid w:val="002561D6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542"/>
    <w:rsid w:val="002648CE"/>
    <w:rsid w:val="00264CBE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E52"/>
    <w:rsid w:val="002720F3"/>
    <w:rsid w:val="002725AF"/>
    <w:rsid w:val="00272CB5"/>
    <w:rsid w:val="0027312F"/>
    <w:rsid w:val="002731B5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80623"/>
    <w:rsid w:val="00280F33"/>
    <w:rsid w:val="00282353"/>
    <w:rsid w:val="002823BC"/>
    <w:rsid w:val="002823E7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90435"/>
    <w:rsid w:val="00290CAA"/>
    <w:rsid w:val="002918B4"/>
    <w:rsid w:val="00292336"/>
    <w:rsid w:val="00292541"/>
    <w:rsid w:val="00292581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F7"/>
    <w:rsid w:val="002B3692"/>
    <w:rsid w:val="002B4170"/>
    <w:rsid w:val="002B469F"/>
    <w:rsid w:val="002B46A1"/>
    <w:rsid w:val="002B55A3"/>
    <w:rsid w:val="002B5779"/>
    <w:rsid w:val="002B5EF7"/>
    <w:rsid w:val="002B62AB"/>
    <w:rsid w:val="002B69DD"/>
    <w:rsid w:val="002B74FA"/>
    <w:rsid w:val="002B7AB3"/>
    <w:rsid w:val="002B7B6A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1CF"/>
    <w:rsid w:val="002E4930"/>
    <w:rsid w:val="002E4A4E"/>
    <w:rsid w:val="002E51E9"/>
    <w:rsid w:val="002E57E3"/>
    <w:rsid w:val="002E5D5E"/>
    <w:rsid w:val="002E63F9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6A4"/>
    <w:rsid w:val="00312DB7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381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50A"/>
    <w:rsid w:val="00334BBE"/>
    <w:rsid w:val="00334E24"/>
    <w:rsid w:val="0033527F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442"/>
    <w:rsid w:val="0034247C"/>
    <w:rsid w:val="00342652"/>
    <w:rsid w:val="003435B3"/>
    <w:rsid w:val="00343A46"/>
    <w:rsid w:val="00343AD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63E"/>
    <w:rsid w:val="00370E3C"/>
    <w:rsid w:val="0037124B"/>
    <w:rsid w:val="003713ED"/>
    <w:rsid w:val="0037147E"/>
    <w:rsid w:val="00371983"/>
    <w:rsid w:val="00372204"/>
    <w:rsid w:val="003724F6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835"/>
    <w:rsid w:val="00377D3A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31E"/>
    <w:rsid w:val="003945A8"/>
    <w:rsid w:val="003947FB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15A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A7DE3"/>
    <w:rsid w:val="003B026C"/>
    <w:rsid w:val="003B037E"/>
    <w:rsid w:val="003B098C"/>
    <w:rsid w:val="003B0DE7"/>
    <w:rsid w:val="003B124A"/>
    <w:rsid w:val="003B1656"/>
    <w:rsid w:val="003B17F1"/>
    <w:rsid w:val="003B19A1"/>
    <w:rsid w:val="003B1A97"/>
    <w:rsid w:val="003B2E18"/>
    <w:rsid w:val="003B3D86"/>
    <w:rsid w:val="003B3F4C"/>
    <w:rsid w:val="003B47B9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552"/>
    <w:rsid w:val="003E384D"/>
    <w:rsid w:val="003E39EC"/>
    <w:rsid w:val="003E3ADB"/>
    <w:rsid w:val="003E3E5B"/>
    <w:rsid w:val="003E43BC"/>
    <w:rsid w:val="003E471C"/>
    <w:rsid w:val="003E4B34"/>
    <w:rsid w:val="003E524C"/>
    <w:rsid w:val="003E5530"/>
    <w:rsid w:val="003E5892"/>
    <w:rsid w:val="003E61E7"/>
    <w:rsid w:val="003E62C2"/>
    <w:rsid w:val="003E6C09"/>
    <w:rsid w:val="003E6D68"/>
    <w:rsid w:val="003E70F5"/>
    <w:rsid w:val="003E7109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E28"/>
    <w:rsid w:val="00401409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31E"/>
    <w:rsid w:val="0042759E"/>
    <w:rsid w:val="004300D1"/>
    <w:rsid w:val="0043024C"/>
    <w:rsid w:val="00430361"/>
    <w:rsid w:val="004303BE"/>
    <w:rsid w:val="00430657"/>
    <w:rsid w:val="004317E5"/>
    <w:rsid w:val="0043192E"/>
    <w:rsid w:val="00431984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5BD"/>
    <w:rsid w:val="0043680F"/>
    <w:rsid w:val="00437349"/>
    <w:rsid w:val="004373D3"/>
    <w:rsid w:val="004374B8"/>
    <w:rsid w:val="00437669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56F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45"/>
    <w:rsid w:val="004821F3"/>
    <w:rsid w:val="00482207"/>
    <w:rsid w:val="004826B2"/>
    <w:rsid w:val="00482A33"/>
    <w:rsid w:val="00482A70"/>
    <w:rsid w:val="00482FB3"/>
    <w:rsid w:val="004830EF"/>
    <w:rsid w:val="00483414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E1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56"/>
    <w:rsid w:val="004D6C6D"/>
    <w:rsid w:val="004D75DA"/>
    <w:rsid w:val="004E048E"/>
    <w:rsid w:val="004E062B"/>
    <w:rsid w:val="004E10C1"/>
    <w:rsid w:val="004E18FF"/>
    <w:rsid w:val="004E1B4C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7031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2F"/>
    <w:rsid w:val="004F6162"/>
    <w:rsid w:val="004F6A2E"/>
    <w:rsid w:val="004F6C5E"/>
    <w:rsid w:val="004F6DE9"/>
    <w:rsid w:val="004F726C"/>
    <w:rsid w:val="004F7702"/>
    <w:rsid w:val="005000BD"/>
    <w:rsid w:val="00500BA0"/>
    <w:rsid w:val="00500D34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94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5CE"/>
    <w:rsid w:val="00541DA4"/>
    <w:rsid w:val="005427E6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147"/>
    <w:rsid w:val="0056046F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069"/>
    <w:rsid w:val="00571457"/>
    <w:rsid w:val="00571BF4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5C70"/>
    <w:rsid w:val="0057601E"/>
    <w:rsid w:val="0058055D"/>
    <w:rsid w:val="00580832"/>
    <w:rsid w:val="0058175B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622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EA"/>
    <w:rsid w:val="005C094A"/>
    <w:rsid w:val="005C1B3A"/>
    <w:rsid w:val="005C234D"/>
    <w:rsid w:val="005C23A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928"/>
    <w:rsid w:val="005D7997"/>
    <w:rsid w:val="005D7CF5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181"/>
    <w:rsid w:val="005E4726"/>
    <w:rsid w:val="005E5189"/>
    <w:rsid w:val="005E563F"/>
    <w:rsid w:val="005E6168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7CB"/>
    <w:rsid w:val="005F5288"/>
    <w:rsid w:val="005F5438"/>
    <w:rsid w:val="005F58B9"/>
    <w:rsid w:val="005F59AF"/>
    <w:rsid w:val="005F5E29"/>
    <w:rsid w:val="005F6A6E"/>
    <w:rsid w:val="005F6D5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9D"/>
    <w:rsid w:val="006155C0"/>
    <w:rsid w:val="0061621A"/>
    <w:rsid w:val="006177D3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9D5"/>
    <w:rsid w:val="00670EAD"/>
    <w:rsid w:val="0067150F"/>
    <w:rsid w:val="0067196B"/>
    <w:rsid w:val="00671EEC"/>
    <w:rsid w:val="0067232B"/>
    <w:rsid w:val="0067236E"/>
    <w:rsid w:val="00673CC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C69"/>
    <w:rsid w:val="00693076"/>
    <w:rsid w:val="006933F6"/>
    <w:rsid w:val="006935D7"/>
    <w:rsid w:val="00693775"/>
    <w:rsid w:val="006938FB"/>
    <w:rsid w:val="00693CEA"/>
    <w:rsid w:val="0069513F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FCF"/>
    <w:rsid w:val="006C121F"/>
    <w:rsid w:val="006C136C"/>
    <w:rsid w:val="006C1393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7045"/>
    <w:rsid w:val="006C7503"/>
    <w:rsid w:val="006C75E7"/>
    <w:rsid w:val="006C7BD8"/>
    <w:rsid w:val="006C7CAD"/>
    <w:rsid w:val="006D030B"/>
    <w:rsid w:val="006D131D"/>
    <w:rsid w:val="006D1D74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072"/>
    <w:rsid w:val="006E13C3"/>
    <w:rsid w:val="006E154D"/>
    <w:rsid w:val="006E1E72"/>
    <w:rsid w:val="006E200F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365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A73"/>
    <w:rsid w:val="00727BAE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6AED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29A"/>
    <w:rsid w:val="007463CE"/>
    <w:rsid w:val="00746556"/>
    <w:rsid w:val="00746587"/>
    <w:rsid w:val="00746850"/>
    <w:rsid w:val="00746E70"/>
    <w:rsid w:val="00746FBF"/>
    <w:rsid w:val="00747AB9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6035B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051"/>
    <w:rsid w:val="007A218F"/>
    <w:rsid w:val="007A2E77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D5D"/>
    <w:rsid w:val="007B1F84"/>
    <w:rsid w:val="007B27D4"/>
    <w:rsid w:val="007B305E"/>
    <w:rsid w:val="007B3128"/>
    <w:rsid w:val="007B31D8"/>
    <w:rsid w:val="007B3C11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753"/>
    <w:rsid w:val="007D004B"/>
    <w:rsid w:val="007D0F7C"/>
    <w:rsid w:val="007D1233"/>
    <w:rsid w:val="007D174B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4D0E"/>
    <w:rsid w:val="00834E0B"/>
    <w:rsid w:val="008355F2"/>
    <w:rsid w:val="008355FC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5321"/>
    <w:rsid w:val="00855F16"/>
    <w:rsid w:val="00855F76"/>
    <w:rsid w:val="00856868"/>
    <w:rsid w:val="00856F7A"/>
    <w:rsid w:val="00857898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FD7"/>
    <w:rsid w:val="00866C5E"/>
    <w:rsid w:val="0086709B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052"/>
    <w:rsid w:val="00922154"/>
    <w:rsid w:val="0092235A"/>
    <w:rsid w:val="00922520"/>
    <w:rsid w:val="00922737"/>
    <w:rsid w:val="009228A0"/>
    <w:rsid w:val="00923EF4"/>
    <w:rsid w:val="00923F45"/>
    <w:rsid w:val="00924F26"/>
    <w:rsid w:val="00926275"/>
    <w:rsid w:val="00926771"/>
    <w:rsid w:val="009269BD"/>
    <w:rsid w:val="00926AB0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2541"/>
    <w:rsid w:val="00952C3B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60C8"/>
    <w:rsid w:val="009664BD"/>
    <w:rsid w:val="00966F45"/>
    <w:rsid w:val="00966FCC"/>
    <w:rsid w:val="009670E0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51AF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9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A26"/>
    <w:rsid w:val="009C3139"/>
    <w:rsid w:val="009C388D"/>
    <w:rsid w:val="009C3C72"/>
    <w:rsid w:val="009C3D06"/>
    <w:rsid w:val="009C4130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D020F"/>
    <w:rsid w:val="009D04C8"/>
    <w:rsid w:val="009D0886"/>
    <w:rsid w:val="009D092A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589D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C0C"/>
    <w:rsid w:val="00A14FB3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4CD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4E20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600F6"/>
    <w:rsid w:val="00A6047B"/>
    <w:rsid w:val="00A60919"/>
    <w:rsid w:val="00A609B9"/>
    <w:rsid w:val="00A611F1"/>
    <w:rsid w:val="00A620FF"/>
    <w:rsid w:val="00A62383"/>
    <w:rsid w:val="00A62729"/>
    <w:rsid w:val="00A6287C"/>
    <w:rsid w:val="00A62CE9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A53"/>
    <w:rsid w:val="00AD517E"/>
    <w:rsid w:val="00AD5779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748"/>
    <w:rsid w:val="00AF72FA"/>
    <w:rsid w:val="00AF76F5"/>
    <w:rsid w:val="00AF7D3D"/>
    <w:rsid w:val="00B0006A"/>
    <w:rsid w:val="00B00A15"/>
    <w:rsid w:val="00B00EEB"/>
    <w:rsid w:val="00B01290"/>
    <w:rsid w:val="00B01396"/>
    <w:rsid w:val="00B01F13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C21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5EF2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50094"/>
    <w:rsid w:val="00B504AD"/>
    <w:rsid w:val="00B508F4"/>
    <w:rsid w:val="00B50B05"/>
    <w:rsid w:val="00B50BCD"/>
    <w:rsid w:val="00B50C80"/>
    <w:rsid w:val="00B510CF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47"/>
    <w:rsid w:val="00B57D56"/>
    <w:rsid w:val="00B57EBF"/>
    <w:rsid w:val="00B604B5"/>
    <w:rsid w:val="00B6066A"/>
    <w:rsid w:val="00B60BBF"/>
    <w:rsid w:val="00B60E6B"/>
    <w:rsid w:val="00B6125B"/>
    <w:rsid w:val="00B61277"/>
    <w:rsid w:val="00B6170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57E0"/>
    <w:rsid w:val="00B95B10"/>
    <w:rsid w:val="00B960B2"/>
    <w:rsid w:val="00B9679B"/>
    <w:rsid w:val="00B96D1C"/>
    <w:rsid w:val="00B96DA1"/>
    <w:rsid w:val="00B9716E"/>
    <w:rsid w:val="00B973F6"/>
    <w:rsid w:val="00BA0570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A7F92"/>
    <w:rsid w:val="00BB00B8"/>
    <w:rsid w:val="00BB0343"/>
    <w:rsid w:val="00BB1596"/>
    <w:rsid w:val="00BB1793"/>
    <w:rsid w:val="00BB26D6"/>
    <w:rsid w:val="00BB3185"/>
    <w:rsid w:val="00BB3749"/>
    <w:rsid w:val="00BB3835"/>
    <w:rsid w:val="00BB3EFB"/>
    <w:rsid w:val="00BB3FF2"/>
    <w:rsid w:val="00BB4450"/>
    <w:rsid w:val="00BB4491"/>
    <w:rsid w:val="00BB49AF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6F5F"/>
    <w:rsid w:val="00BC7291"/>
    <w:rsid w:val="00BC73B6"/>
    <w:rsid w:val="00BC7799"/>
    <w:rsid w:val="00BD000D"/>
    <w:rsid w:val="00BD08F1"/>
    <w:rsid w:val="00BD0ABE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761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400D"/>
    <w:rsid w:val="00BE428B"/>
    <w:rsid w:val="00BE4BD5"/>
    <w:rsid w:val="00BE4DDD"/>
    <w:rsid w:val="00BE50DD"/>
    <w:rsid w:val="00BE51EA"/>
    <w:rsid w:val="00BE6043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4161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1850"/>
    <w:rsid w:val="00C61F83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0A8"/>
    <w:rsid w:val="00C66702"/>
    <w:rsid w:val="00C66FF0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524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A32"/>
    <w:rsid w:val="00D0016B"/>
    <w:rsid w:val="00D00556"/>
    <w:rsid w:val="00D005C5"/>
    <w:rsid w:val="00D00821"/>
    <w:rsid w:val="00D00C7B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DBE"/>
    <w:rsid w:val="00D06247"/>
    <w:rsid w:val="00D064C0"/>
    <w:rsid w:val="00D06D1E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63F3"/>
    <w:rsid w:val="00D1650F"/>
    <w:rsid w:val="00D16790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3BD"/>
    <w:rsid w:val="00D24527"/>
    <w:rsid w:val="00D246A6"/>
    <w:rsid w:val="00D2489D"/>
    <w:rsid w:val="00D24E51"/>
    <w:rsid w:val="00D260F2"/>
    <w:rsid w:val="00D2640C"/>
    <w:rsid w:val="00D264D4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F3A"/>
    <w:rsid w:val="00D3103F"/>
    <w:rsid w:val="00D31754"/>
    <w:rsid w:val="00D31A1A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C4F"/>
    <w:rsid w:val="00D433D5"/>
    <w:rsid w:val="00D43467"/>
    <w:rsid w:val="00D4417B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3A5C"/>
    <w:rsid w:val="00D53BD1"/>
    <w:rsid w:val="00D53E97"/>
    <w:rsid w:val="00D5449F"/>
    <w:rsid w:val="00D54DB3"/>
    <w:rsid w:val="00D54FEC"/>
    <w:rsid w:val="00D55F9C"/>
    <w:rsid w:val="00D560AE"/>
    <w:rsid w:val="00D56226"/>
    <w:rsid w:val="00D56291"/>
    <w:rsid w:val="00D56465"/>
    <w:rsid w:val="00D56839"/>
    <w:rsid w:val="00D56FDE"/>
    <w:rsid w:val="00D57C2D"/>
    <w:rsid w:val="00D57C8D"/>
    <w:rsid w:val="00D601C8"/>
    <w:rsid w:val="00D60E46"/>
    <w:rsid w:val="00D6103A"/>
    <w:rsid w:val="00D61158"/>
    <w:rsid w:val="00D61569"/>
    <w:rsid w:val="00D618E3"/>
    <w:rsid w:val="00D61DAD"/>
    <w:rsid w:val="00D6242F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65E5"/>
    <w:rsid w:val="00D66B95"/>
    <w:rsid w:val="00D66CC4"/>
    <w:rsid w:val="00D674B4"/>
    <w:rsid w:val="00D675FD"/>
    <w:rsid w:val="00D67B4E"/>
    <w:rsid w:val="00D67C5B"/>
    <w:rsid w:val="00D704C4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F66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DD3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1C4"/>
    <w:rsid w:val="00E17285"/>
    <w:rsid w:val="00E17460"/>
    <w:rsid w:val="00E1778A"/>
    <w:rsid w:val="00E17F2D"/>
    <w:rsid w:val="00E20069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D46"/>
    <w:rsid w:val="00E22E0E"/>
    <w:rsid w:val="00E23453"/>
    <w:rsid w:val="00E235E7"/>
    <w:rsid w:val="00E23784"/>
    <w:rsid w:val="00E250F6"/>
    <w:rsid w:val="00E256F5"/>
    <w:rsid w:val="00E265F2"/>
    <w:rsid w:val="00E26606"/>
    <w:rsid w:val="00E2664D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10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682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FE9"/>
    <w:rsid w:val="00E74848"/>
    <w:rsid w:val="00E7484C"/>
    <w:rsid w:val="00E74B4B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17A3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17D"/>
    <w:rsid w:val="00EF53EE"/>
    <w:rsid w:val="00EF549E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AC"/>
    <w:rsid w:val="00F24D22"/>
    <w:rsid w:val="00F257E5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51E2"/>
    <w:rsid w:val="00F766E0"/>
    <w:rsid w:val="00F7761A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CC2"/>
    <w:rsid w:val="00F85E8B"/>
    <w:rsid w:val="00F864A2"/>
    <w:rsid w:val="00F864DF"/>
    <w:rsid w:val="00F86A58"/>
    <w:rsid w:val="00F8705E"/>
    <w:rsid w:val="00F87860"/>
    <w:rsid w:val="00F87F25"/>
    <w:rsid w:val="00F905A2"/>
    <w:rsid w:val="00F906D6"/>
    <w:rsid w:val="00F90A56"/>
    <w:rsid w:val="00F90EF3"/>
    <w:rsid w:val="00F91642"/>
    <w:rsid w:val="00F91694"/>
    <w:rsid w:val="00F92D53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EAE"/>
    <w:rsid w:val="00F972F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4F4A"/>
    <w:rsid w:val="00FA524A"/>
    <w:rsid w:val="00FA526C"/>
    <w:rsid w:val="00FA53F4"/>
    <w:rsid w:val="00FA5453"/>
    <w:rsid w:val="00FA55EA"/>
    <w:rsid w:val="00FA5FFB"/>
    <w:rsid w:val="00FA6063"/>
    <w:rsid w:val="00FA60E6"/>
    <w:rsid w:val="00FA633C"/>
    <w:rsid w:val="00FA6B50"/>
    <w:rsid w:val="00FA6F21"/>
    <w:rsid w:val="00FA739A"/>
    <w:rsid w:val="00FB0155"/>
    <w:rsid w:val="00FB16B1"/>
    <w:rsid w:val="00FB19E0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FB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6B26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271E-9598-498D-B9AA-B54FEEA7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1625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12</cp:revision>
  <cp:lastPrinted>2021-11-16T18:20:00Z</cp:lastPrinted>
  <dcterms:created xsi:type="dcterms:W3CDTF">2022-10-05T19:28:00Z</dcterms:created>
  <dcterms:modified xsi:type="dcterms:W3CDTF">2022-11-01T18:41:00Z</dcterms:modified>
</cp:coreProperties>
</file>