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095DCB">
        <w:rPr>
          <w:rFonts w:asciiTheme="minorHAnsi" w:hAnsiTheme="minorHAnsi" w:cstheme="minorHAnsi"/>
        </w:rPr>
        <w:t>0</w:t>
      </w:r>
      <w:r w:rsidR="004432F5">
        <w:rPr>
          <w:rFonts w:asciiTheme="minorHAnsi" w:hAnsiTheme="minorHAnsi" w:cstheme="minorHAnsi"/>
        </w:rPr>
        <w:t>4</w:t>
      </w:r>
      <w:r w:rsidR="008800FD">
        <w:rPr>
          <w:rFonts w:asciiTheme="minorHAnsi" w:hAnsiTheme="minorHAnsi" w:cstheme="minorHAnsi"/>
        </w:rPr>
        <w:t xml:space="preserve"> de </w:t>
      </w:r>
      <w:r w:rsidR="00095DCB">
        <w:rPr>
          <w:rFonts w:asciiTheme="minorHAnsi" w:hAnsiTheme="minorHAnsi" w:cstheme="minorHAnsi"/>
        </w:rPr>
        <w:t>janeiro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095DCB">
        <w:rPr>
          <w:rFonts w:asciiTheme="minorHAnsi" w:hAnsiTheme="minorHAnsi" w:cstheme="minorHAnsi"/>
        </w:rPr>
        <w:t>3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5D7045">
        <w:rPr>
          <w:rFonts w:asciiTheme="minorHAnsi" w:hAnsiTheme="minorHAnsi" w:cstheme="minorHAnsi"/>
          <w:b/>
        </w:rPr>
        <w:t>0</w:t>
      </w:r>
      <w:r w:rsidR="004432F5">
        <w:rPr>
          <w:rFonts w:asciiTheme="minorHAnsi" w:hAnsiTheme="minorHAnsi" w:cstheme="minorHAnsi"/>
          <w:b/>
        </w:rPr>
        <w:t>2</w:t>
      </w:r>
      <w:r w:rsidR="009D490D">
        <w:rPr>
          <w:rFonts w:asciiTheme="minorHAnsi" w:hAnsiTheme="minorHAnsi" w:cstheme="minorHAnsi"/>
          <w:b/>
        </w:rPr>
        <w:t>2</w:t>
      </w:r>
      <w:r w:rsidR="005E2FBB">
        <w:rPr>
          <w:rFonts w:asciiTheme="minorHAnsi" w:hAnsiTheme="minorHAnsi" w:cstheme="minorHAnsi"/>
          <w:b/>
        </w:rPr>
        <w:t>/202</w:t>
      </w:r>
      <w:r w:rsidR="00095DCB">
        <w:rPr>
          <w:rFonts w:asciiTheme="minorHAnsi" w:hAnsiTheme="minorHAnsi" w:cstheme="minorHAnsi"/>
          <w:b/>
        </w:rPr>
        <w:t>3</w:t>
      </w:r>
    </w:p>
    <w:p w:rsidR="00747CD2" w:rsidRPr="006E21A4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F73EED" w:rsidRPr="00F73EED" w:rsidRDefault="006046AB" w:rsidP="0044100C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BB0AF4">
        <w:rPr>
          <w:rStyle w:val="Refdenotaderodap"/>
          <w:rFonts w:asciiTheme="minorHAnsi" w:hAnsiTheme="minorHAnsi" w:cstheme="minorHAnsi"/>
          <w:b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7D1A77">
        <w:rPr>
          <w:rFonts w:asciiTheme="minorHAnsi" w:hAnsiTheme="minorHAnsi" w:cstheme="minorHAnsi"/>
        </w:rPr>
        <w:t>o</w:t>
      </w:r>
      <w:r w:rsidR="002B48E9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7D1A77">
        <w:rPr>
          <w:rFonts w:asciiTheme="minorHAnsi" w:hAnsiTheme="minorHAnsi" w:cstheme="minorHAnsi"/>
        </w:rPr>
        <w:t>o</w:t>
      </w:r>
      <w:r w:rsidR="002B48E9">
        <w:rPr>
          <w:rFonts w:asciiTheme="minorHAnsi" w:hAnsiTheme="minorHAnsi" w:cstheme="minorHAnsi"/>
        </w:rPr>
        <w:t>s</w:t>
      </w:r>
      <w:r w:rsidR="00982BFE" w:rsidRPr="00BB0AF4">
        <w:rPr>
          <w:rFonts w:asciiTheme="minorHAnsi" w:hAnsiTheme="minorHAnsi" w:cstheme="minorHAnsi"/>
          <w:b/>
        </w:rPr>
        <w:t>²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44100C" w:rsidRPr="00F31F95">
        <w:rPr>
          <w:rFonts w:asciiTheme="minorHAnsi" w:hAnsiTheme="minorHAnsi" w:cstheme="minorHAnsi"/>
          <w:b/>
        </w:rPr>
        <w:t>Lauren Guerra Zanini</w:t>
      </w:r>
      <w:r w:rsidR="00F31F95">
        <w:rPr>
          <w:rFonts w:asciiTheme="minorHAnsi" w:hAnsiTheme="minorHAnsi" w:cstheme="minorHAnsi"/>
          <w:b/>
        </w:rPr>
        <w:t>³</w:t>
      </w:r>
      <w:r w:rsidR="0044100C">
        <w:rPr>
          <w:rFonts w:asciiTheme="minorHAnsi" w:hAnsiTheme="minorHAnsi" w:cstheme="minorHAnsi"/>
        </w:rPr>
        <w:t xml:space="preserve"> e </w:t>
      </w:r>
      <w:r w:rsidR="0044100C" w:rsidRPr="00F31F95">
        <w:rPr>
          <w:rFonts w:asciiTheme="minorHAnsi" w:hAnsiTheme="minorHAnsi" w:cstheme="minorHAnsi"/>
          <w:b/>
        </w:rPr>
        <w:t>Bruno Scapin And</w:t>
      </w:r>
      <w:r w:rsidR="00F31F95">
        <w:rPr>
          <w:rFonts w:asciiTheme="minorHAnsi" w:hAnsiTheme="minorHAnsi" w:cstheme="minorHAnsi"/>
          <w:b/>
        </w:rPr>
        <w:t>r</w:t>
      </w:r>
      <w:r w:rsidR="0044100C" w:rsidRPr="00F31F95">
        <w:rPr>
          <w:rFonts w:asciiTheme="minorHAnsi" w:hAnsiTheme="minorHAnsi" w:cstheme="minorHAnsi"/>
          <w:b/>
        </w:rPr>
        <w:t>es</w:t>
      </w:r>
      <w:r w:rsidR="00F31F95" w:rsidRPr="00F31F95">
        <w:rPr>
          <w:rFonts w:asciiTheme="minorHAnsi" w:hAnsiTheme="minorHAnsi" w:cstheme="minorHAnsi"/>
          <w:b/>
          <w:vertAlign w:val="superscript"/>
        </w:rPr>
        <w:t>4</w:t>
      </w:r>
      <w:r w:rsidR="00714688">
        <w:rPr>
          <w:rFonts w:asciiTheme="minorHAnsi" w:hAnsiTheme="minorHAnsi" w:cstheme="minorHAnsi"/>
        </w:rPr>
        <w:t xml:space="preserve"> </w:t>
      </w:r>
      <w:r w:rsidR="009C58A9" w:rsidRPr="009C58A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96045">
        <w:rPr>
          <w:rFonts w:asciiTheme="minorHAnsi" w:eastAsia="Times New Roman" w:hAnsiTheme="minorHAnsi" w:cstheme="minorHAnsi"/>
          <w:lang w:eastAsia="pt-BR"/>
        </w:rPr>
        <w:t>ações de fiscalização</w:t>
      </w:r>
      <w:r w:rsidR="007D1A77">
        <w:rPr>
          <w:rFonts w:asciiTheme="minorHAnsi" w:eastAsia="Times New Roman" w:hAnsiTheme="minorHAnsi" w:cstheme="minorHAnsi"/>
          <w:lang w:eastAsia="pt-BR"/>
        </w:rPr>
        <w:t xml:space="preserve"> </w:t>
      </w:r>
      <w:r w:rsidR="0089130C">
        <w:rPr>
          <w:rFonts w:asciiTheme="minorHAnsi" w:eastAsia="Times New Roman" w:hAnsiTheme="minorHAnsi" w:cstheme="minorHAnsi"/>
          <w:lang w:eastAsia="pt-BR"/>
        </w:rPr>
        <w:t xml:space="preserve">na cidade </w:t>
      </w:r>
      <w:r w:rsidR="0025238B">
        <w:rPr>
          <w:rFonts w:asciiTheme="minorHAnsi" w:eastAsia="Times New Roman" w:hAnsiTheme="minorHAnsi" w:cstheme="minorHAnsi"/>
          <w:lang w:eastAsia="pt-BR"/>
        </w:rPr>
        <w:t xml:space="preserve">de </w:t>
      </w:r>
      <w:r w:rsidR="004B1445">
        <w:rPr>
          <w:rFonts w:asciiTheme="minorHAnsi" w:eastAsia="Times New Roman" w:hAnsiTheme="minorHAnsi" w:cstheme="minorHAnsi"/>
          <w:lang w:eastAsia="pt-BR"/>
        </w:rPr>
        <w:t>Sobradinho</w:t>
      </w:r>
      <w:r w:rsidR="009B5009">
        <w:rPr>
          <w:rFonts w:asciiTheme="minorHAnsi" w:eastAsia="Times New Roman" w:hAnsiTheme="minorHAnsi" w:cstheme="minorHAnsi"/>
          <w:lang w:eastAsia="pt-BR"/>
        </w:rPr>
        <w:t xml:space="preserve"> </w:t>
      </w:r>
      <w:r w:rsidR="00A22666">
        <w:rPr>
          <w:rFonts w:asciiTheme="minorHAnsi" w:eastAsia="Times New Roman" w:hAnsiTheme="minorHAnsi" w:cstheme="minorHAnsi"/>
          <w:lang w:eastAsia="pt-BR"/>
        </w:rPr>
        <w:t xml:space="preserve">no </w:t>
      </w:r>
      <w:r w:rsidR="004B1445">
        <w:rPr>
          <w:rFonts w:asciiTheme="minorHAnsi" w:eastAsia="Times New Roman" w:hAnsiTheme="minorHAnsi" w:cstheme="minorHAnsi"/>
          <w:lang w:eastAsia="pt-BR"/>
        </w:rPr>
        <w:t xml:space="preserve">dia </w:t>
      </w:r>
      <w:r w:rsidR="004432F5">
        <w:rPr>
          <w:rFonts w:asciiTheme="minorHAnsi" w:eastAsia="Times New Roman" w:hAnsiTheme="minorHAnsi" w:cstheme="minorHAnsi"/>
          <w:lang w:eastAsia="pt-BR"/>
        </w:rPr>
        <w:t>1</w:t>
      </w:r>
      <w:r w:rsidR="004B1445">
        <w:rPr>
          <w:rFonts w:asciiTheme="minorHAnsi" w:eastAsia="Times New Roman" w:hAnsiTheme="minorHAnsi" w:cstheme="minorHAnsi"/>
          <w:lang w:eastAsia="pt-BR"/>
        </w:rPr>
        <w:t>3</w:t>
      </w:r>
      <w:r w:rsidR="009B5009">
        <w:rPr>
          <w:rFonts w:asciiTheme="minorHAnsi" w:eastAsia="Times New Roman" w:hAnsiTheme="minorHAnsi" w:cstheme="minorHAnsi"/>
          <w:lang w:eastAsia="pt-BR"/>
        </w:rPr>
        <w:t xml:space="preserve"> de </w:t>
      </w:r>
      <w:r w:rsidR="004432F5">
        <w:rPr>
          <w:rFonts w:asciiTheme="minorHAnsi" w:eastAsia="Times New Roman" w:hAnsiTheme="minorHAnsi" w:cstheme="minorHAnsi"/>
          <w:lang w:eastAsia="pt-BR"/>
        </w:rPr>
        <w:t>março</w:t>
      </w:r>
      <w:r w:rsidR="009B5009">
        <w:rPr>
          <w:rFonts w:asciiTheme="minorHAnsi" w:eastAsia="Times New Roman" w:hAnsiTheme="minorHAnsi" w:cstheme="minorHAnsi"/>
          <w:lang w:eastAsia="pt-BR"/>
        </w:rPr>
        <w:t xml:space="preserve"> de 2023.</w:t>
      </w: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AC5BE7" w:rsidRDefault="00AC5BE7" w:rsidP="00AC5BE7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Andréa Borba Pinheiro</w:t>
      </w:r>
    </w:p>
    <w:p w:rsidR="00AC5BE7" w:rsidRDefault="00AC5BE7" w:rsidP="00AC5BE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Substituta CAU/RS</w:t>
      </w:r>
    </w:p>
    <w:p w:rsidR="00AC5BE7" w:rsidRDefault="00AC5BE7" w:rsidP="00AC5BE7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Em nome do presidente do CAU/RS, Tiago Holzmann da Silva,  </w:t>
      </w:r>
    </w:p>
    <w:p w:rsidR="0032709A" w:rsidRDefault="00AC5BE7" w:rsidP="00AC5BE7">
      <w:pPr>
        <w:spacing w:line="360" w:lineRule="auto"/>
        <w:jc w:val="center"/>
        <w:rPr>
          <w:rFonts w:ascii="Times New Roman" w:hAnsi="Times New Roman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conforme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015270" w:rsidRDefault="00015270" w:rsidP="00D60254">
      <w:pPr>
        <w:spacing w:line="360" w:lineRule="auto"/>
        <w:rPr>
          <w:rFonts w:ascii="Times New Roman" w:hAnsi="Times New Roman"/>
        </w:rPr>
      </w:pPr>
      <w:bookmarkStart w:id="0" w:name="_GoBack"/>
      <w:bookmarkEnd w:id="0"/>
    </w:p>
    <w:sectPr w:rsidR="00015270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9A" w:rsidRDefault="0089409A" w:rsidP="004C3048">
      <w:r>
        <w:separator/>
      </w:r>
    </w:p>
  </w:endnote>
  <w:endnote w:type="continuationSeparator" w:id="0">
    <w:p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9A" w:rsidRDefault="0089409A" w:rsidP="004C3048">
      <w:r>
        <w:separator/>
      </w:r>
    </w:p>
  </w:footnote>
  <w:footnote w:type="continuationSeparator" w:id="0">
    <w:p w:rsidR="0089409A" w:rsidRDefault="0089409A" w:rsidP="004C3048">
      <w:r>
        <w:continuationSeparator/>
      </w:r>
    </w:p>
  </w:footnote>
  <w:footnote w:id="1">
    <w:p w:rsidR="00C95E88" w:rsidRDefault="00EA0D35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3F442E">
        <w:rPr>
          <w:rStyle w:val="Refdenotaderodap"/>
          <w:rFonts w:asciiTheme="minorHAnsi" w:hAnsiTheme="minorHAnsi" w:cstheme="minorHAnsi"/>
          <w:i/>
          <w:sz w:val="18"/>
          <w:szCs w:val="18"/>
        </w:rPr>
        <w:footnoteRef/>
      </w:r>
      <w:r w:rsidRPr="003F442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596045" w:rsidRPr="003F442E">
        <w:rPr>
          <w:rFonts w:asciiTheme="minorHAnsi" w:hAnsiTheme="minorHAnsi" w:cstheme="minorHAnsi"/>
          <w:i/>
          <w:sz w:val="18"/>
          <w:szCs w:val="18"/>
        </w:rPr>
        <w:t>4.08.0</w:t>
      </w:r>
      <w:r w:rsidR="00F31F95">
        <w:rPr>
          <w:rFonts w:asciiTheme="minorHAnsi" w:hAnsiTheme="minorHAnsi" w:cstheme="minorHAnsi"/>
          <w:i/>
          <w:sz w:val="18"/>
          <w:szCs w:val="18"/>
        </w:rPr>
        <w:t>5</w:t>
      </w:r>
      <w:r w:rsidR="00596045" w:rsidRPr="003F442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F31F95">
        <w:rPr>
          <w:rFonts w:asciiTheme="minorHAnsi" w:hAnsiTheme="minorHAnsi" w:cstheme="minorHAnsi"/>
          <w:i/>
          <w:sz w:val="18"/>
          <w:szCs w:val="18"/>
        </w:rPr>
        <w:t>Escritório Regional de Santa Maria</w:t>
      </w:r>
      <w:r w:rsidR="00D304D2" w:rsidRPr="003F442E">
        <w:rPr>
          <w:rFonts w:asciiTheme="minorHAnsi" w:hAnsiTheme="minorHAnsi" w:cstheme="minorHAnsi"/>
          <w:i/>
          <w:sz w:val="18"/>
          <w:szCs w:val="18"/>
        </w:rPr>
        <w:t>;</w:t>
      </w:r>
    </w:p>
    <w:p w:rsidR="00433EDF" w:rsidRDefault="00724244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proofErr w:type="gramStart"/>
      <w:r>
        <w:rPr>
          <w:rFonts w:asciiTheme="minorHAnsi" w:hAnsiTheme="minorHAnsi" w:cstheme="minorHAnsi"/>
          <w:i/>
          <w:sz w:val="18"/>
          <w:szCs w:val="18"/>
        </w:rPr>
        <w:t xml:space="preserve">² </w:t>
      </w:r>
      <w:r w:rsidR="00395F22">
        <w:rPr>
          <w:rFonts w:asciiTheme="minorHAnsi" w:hAnsiTheme="minorHAnsi" w:cstheme="minorHAnsi"/>
          <w:i/>
          <w:sz w:val="18"/>
          <w:szCs w:val="18"/>
        </w:rPr>
        <w:t>Não</w:t>
      </w:r>
      <w:proofErr w:type="gramEnd"/>
      <w:r w:rsidR="00395F22">
        <w:rPr>
          <w:rFonts w:asciiTheme="minorHAnsi" w:hAnsiTheme="minorHAnsi" w:cstheme="minorHAnsi"/>
          <w:i/>
          <w:sz w:val="18"/>
          <w:szCs w:val="18"/>
        </w:rPr>
        <w:t xml:space="preserve"> haverá hospedagem;</w:t>
      </w:r>
      <w:r>
        <w:rPr>
          <w:rFonts w:asciiTheme="minorHAnsi" w:hAnsiTheme="minorHAnsi" w:cstheme="minorHAnsi"/>
          <w:i/>
          <w:sz w:val="18"/>
          <w:szCs w:val="18"/>
        </w:rPr>
        <w:t>;</w:t>
      </w:r>
    </w:p>
    <w:p w:rsidR="00724244" w:rsidRDefault="00724244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proofErr w:type="gramStart"/>
      <w:r>
        <w:rPr>
          <w:rFonts w:asciiTheme="minorHAnsi" w:hAnsiTheme="minorHAnsi" w:cstheme="minorHAnsi"/>
          <w:i/>
          <w:sz w:val="18"/>
          <w:szCs w:val="18"/>
        </w:rPr>
        <w:t>³ Com</w:t>
      </w:r>
      <w:proofErr w:type="gramEnd"/>
      <w:r>
        <w:rPr>
          <w:rFonts w:asciiTheme="minorHAnsi" w:hAnsiTheme="minorHAnsi" w:cstheme="minorHAnsi"/>
          <w:i/>
          <w:sz w:val="18"/>
          <w:szCs w:val="18"/>
        </w:rPr>
        <w:t xml:space="preserve"> pagamento de diárias;</w:t>
      </w:r>
    </w:p>
    <w:p w:rsidR="00724244" w:rsidRDefault="00724244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724244">
        <w:rPr>
          <w:rFonts w:asciiTheme="minorHAnsi" w:hAnsiTheme="minorHAnsi" w:cstheme="minorHAnsi"/>
          <w:i/>
          <w:sz w:val="18"/>
          <w:szCs w:val="18"/>
          <w:vertAlign w:val="superscript"/>
        </w:rPr>
        <w:t xml:space="preserve">4 </w:t>
      </w:r>
      <w:r w:rsidR="00F31F95">
        <w:rPr>
          <w:rFonts w:asciiTheme="minorHAnsi" w:hAnsiTheme="minorHAnsi" w:cstheme="minorHAnsi"/>
          <w:i/>
          <w:sz w:val="18"/>
          <w:szCs w:val="18"/>
        </w:rPr>
        <w:t>O</w:t>
      </w:r>
      <w:r>
        <w:rPr>
          <w:rFonts w:asciiTheme="minorHAnsi" w:hAnsiTheme="minorHAnsi" w:cstheme="minorHAnsi"/>
          <w:i/>
          <w:sz w:val="18"/>
          <w:szCs w:val="18"/>
        </w:rPr>
        <w:t xml:space="preserve"> funcionári</w:t>
      </w:r>
      <w:r w:rsidR="00F31F95">
        <w:rPr>
          <w:rFonts w:asciiTheme="minorHAnsi" w:hAnsiTheme="minorHAnsi" w:cstheme="minorHAnsi"/>
          <w:i/>
          <w:sz w:val="18"/>
          <w:szCs w:val="18"/>
        </w:rPr>
        <w:t>o</w:t>
      </w:r>
      <w:r>
        <w:rPr>
          <w:rFonts w:asciiTheme="minorHAnsi" w:hAnsiTheme="minorHAnsi" w:cstheme="minorHAnsi"/>
          <w:i/>
          <w:sz w:val="18"/>
          <w:szCs w:val="18"/>
        </w:rPr>
        <w:t xml:space="preserve"> recebe gratificação por atividade externa, portanto, não deverá receber diárias.</w:t>
      </w:r>
    </w:p>
    <w:p w:rsidR="00433EDF" w:rsidRPr="003F442E" w:rsidRDefault="00433EDF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30B3"/>
    <w:rsid w:val="00065201"/>
    <w:rsid w:val="00067264"/>
    <w:rsid w:val="000715D9"/>
    <w:rsid w:val="00073314"/>
    <w:rsid w:val="00074378"/>
    <w:rsid w:val="00090D29"/>
    <w:rsid w:val="000941F3"/>
    <w:rsid w:val="00094D18"/>
    <w:rsid w:val="00095DCB"/>
    <w:rsid w:val="00096A48"/>
    <w:rsid w:val="00097C04"/>
    <w:rsid w:val="000A4784"/>
    <w:rsid w:val="000A7243"/>
    <w:rsid w:val="000B349A"/>
    <w:rsid w:val="000C0202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319D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52A8"/>
    <w:rsid w:val="002A7C5E"/>
    <w:rsid w:val="002B48E9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3790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95F22"/>
    <w:rsid w:val="003A68F8"/>
    <w:rsid w:val="003A699B"/>
    <w:rsid w:val="003A7138"/>
    <w:rsid w:val="003C0701"/>
    <w:rsid w:val="003C274C"/>
    <w:rsid w:val="003C3C3A"/>
    <w:rsid w:val="003C484E"/>
    <w:rsid w:val="003F1946"/>
    <w:rsid w:val="003F442E"/>
    <w:rsid w:val="003F5088"/>
    <w:rsid w:val="003F67D2"/>
    <w:rsid w:val="003F7FB7"/>
    <w:rsid w:val="004015A2"/>
    <w:rsid w:val="00410566"/>
    <w:rsid w:val="004123FC"/>
    <w:rsid w:val="00420194"/>
    <w:rsid w:val="00427608"/>
    <w:rsid w:val="00433DE0"/>
    <w:rsid w:val="00433EDF"/>
    <w:rsid w:val="004355BD"/>
    <w:rsid w:val="0044100C"/>
    <w:rsid w:val="004432F5"/>
    <w:rsid w:val="00447C6C"/>
    <w:rsid w:val="00453128"/>
    <w:rsid w:val="00462D88"/>
    <w:rsid w:val="004656D0"/>
    <w:rsid w:val="004670A9"/>
    <w:rsid w:val="00471056"/>
    <w:rsid w:val="00481D7E"/>
    <w:rsid w:val="00482C62"/>
    <w:rsid w:val="00483414"/>
    <w:rsid w:val="004862B4"/>
    <w:rsid w:val="004900B6"/>
    <w:rsid w:val="004914E2"/>
    <w:rsid w:val="004929DD"/>
    <w:rsid w:val="004B1445"/>
    <w:rsid w:val="004B1531"/>
    <w:rsid w:val="004B2826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13F0C"/>
    <w:rsid w:val="00526214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86238"/>
    <w:rsid w:val="00690435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4688"/>
    <w:rsid w:val="00716BD5"/>
    <w:rsid w:val="00724244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D246D"/>
    <w:rsid w:val="007D4831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87211"/>
    <w:rsid w:val="00890C7F"/>
    <w:rsid w:val="0089130C"/>
    <w:rsid w:val="0089409A"/>
    <w:rsid w:val="008A180C"/>
    <w:rsid w:val="008A1FF1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1693A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3C29"/>
    <w:rsid w:val="00994677"/>
    <w:rsid w:val="00996D39"/>
    <w:rsid w:val="009A176F"/>
    <w:rsid w:val="009A7DBF"/>
    <w:rsid w:val="009B3DF5"/>
    <w:rsid w:val="009B4769"/>
    <w:rsid w:val="009B5009"/>
    <w:rsid w:val="009B5DB8"/>
    <w:rsid w:val="009C581F"/>
    <w:rsid w:val="009C58A9"/>
    <w:rsid w:val="009C6093"/>
    <w:rsid w:val="009D0886"/>
    <w:rsid w:val="009D1837"/>
    <w:rsid w:val="009D490D"/>
    <w:rsid w:val="009D7E3E"/>
    <w:rsid w:val="009F6D65"/>
    <w:rsid w:val="00A050DB"/>
    <w:rsid w:val="00A07116"/>
    <w:rsid w:val="00A1597A"/>
    <w:rsid w:val="00A16F08"/>
    <w:rsid w:val="00A22666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C5BE7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AF7CBD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0AF4"/>
    <w:rsid w:val="00BB5E13"/>
    <w:rsid w:val="00BC0A9D"/>
    <w:rsid w:val="00BC3D32"/>
    <w:rsid w:val="00BC73B6"/>
    <w:rsid w:val="00BC7BA5"/>
    <w:rsid w:val="00BD25A5"/>
    <w:rsid w:val="00BD7F1E"/>
    <w:rsid w:val="00BE0404"/>
    <w:rsid w:val="00BF59AB"/>
    <w:rsid w:val="00C038EA"/>
    <w:rsid w:val="00C04B07"/>
    <w:rsid w:val="00C1230F"/>
    <w:rsid w:val="00C15ADD"/>
    <w:rsid w:val="00C15B9D"/>
    <w:rsid w:val="00C23EBA"/>
    <w:rsid w:val="00C301CA"/>
    <w:rsid w:val="00C3665F"/>
    <w:rsid w:val="00C37B13"/>
    <w:rsid w:val="00C40056"/>
    <w:rsid w:val="00C42605"/>
    <w:rsid w:val="00C44435"/>
    <w:rsid w:val="00C45812"/>
    <w:rsid w:val="00C4599E"/>
    <w:rsid w:val="00C61986"/>
    <w:rsid w:val="00C646F3"/>
    <w:rsid w:val="00C65B01"/>
    <w:rsid w:val="00C72981"/>
    <w:rsid w:val="00C72C38"/>
    <w:rsid w:val="00C86244"/>
    <w:rsid w:val="00C95E88"/>
    <w:rsid w:val="00CB60CD"/>
    <w:rsid w:val="00CC250E"/>
    <w:rsid w:val="00CC5EB2"/>
    <w:rsid w:val="00CC6906"/>
    <w:rsid w:val="00CD0E69"/>
    <w:rsid w:val="00CD1E22"/>
    <w:rsid w:val="00CD2915"/>
    <w:rsid w:val="00CD2E6E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506A"/>
    <w:rsid w:val="00DA69E8"/>
    <w:rsid w:val="00DB4045"/>
    <w:rsid w:val="00DB6A74"/>
    <w:rsid w:val="00DB6F28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C41"/>
    <w:rsid w:val="00E21EF7"/>
    <w:rsid w:val="00E22ADE"/>
    <w:rsid w:val="00E22AF6"/>
    <w:rsid w:val="00E24621"/>
    <w:rsid w:val="00E24BBA"/>
    <w:rsid w:val="00E278FF"/>
    <w:rsid w:val="00E31CC4"/>
    <w:rsid w:val="00E31EF2"/>
    <w:rsid w:val="00E3663E"/>
    <w:rsid w:val="00E37237"/>
    <w:rsid w:val="00E408E2"/>
    <w:rsid w:val="00E428C5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1F95"/>
    <w:rsid w:val="00F32B4F"/>
    <w:rsid w:val="00F34C54"/>
    <w:rsid w:val="00F37948"/>
    <w:rsid w:val="00F55E0C"/>
    <w:rsid w:val="00F62212"/>
    <w:rsid w:val="00F73EED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C8E17-6883-4BED-AFD1-E387F7DE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Carlos Fredes da Silveira</cp:lastModifiedBy>
  <cp:revision>5</cp:revision>
  <cp:lastPrinted>2021-04-14T12:40:00Z</cp:lastPrinted>
  <dcterms:created xsi:type="dcterms:W3CDTF">2023-01-04T11:23:00Z</dcterms:created>
  <dcterms:modified xsi:type="dcterms:W3CDTF">2023-01-04T11:25:00Z</dcterms:modified>
</cp:coreProperties>
</file>