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26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042/2023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o conselheiro² do CAU/RS </w:t>
      </w:r>
      <w:r>
        <w:rPr>
          <w:b/>
          <w:vertAlign w:val="baseline"/>
        </w:rPr>
        <w:t>Fausto Henrique Steffen</w:t>
      </w:r>
      <w:r>
        <w:rPr>
          <w:vertAlign w:val="baseline"/>
        </w:rPr>
        <w:t>, para participar da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Formatura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UFSM</w:t>
      </w:r>
      <w:r>
        <w:rPr>
          <w:spacing w:val="1"/>
          <w:vertAlign w:val="baseline"/>
        </w:rPr>
        <w:t> </w:t>
      </w:r>
      <w:r>
        <w:rPr>
          <w:vertAlign w:val="baseline"/>
        </w:rPr>
        <w:t>Cachoeira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Sul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Auditório</w:t>
      </w:r>
      <w:r>
        <w:rPr>
          <w:spacing w:val="1"/>
          <w:vertAlign w:val="baseline"/>
        </w:rPr>
        <w:t> </w:t>
      </w:r>
      <w:r>
        <w:rPr>
          <w:vertAlign w:val="baseline"/>
        </w:rPr>
        <w:t>Ulbra</w:t>
      </w:r>
      <w:r>
        <w:rPr>
          <w:spacing w:val="1"/>
          <w:vertAlign w:val="baseline"/>
        </w:rPr>
        <w:t> </w:t>
      </w:r>
      <w:r>
        <w:rPr>
          <w:vertAlign w:val="baseline"/>
        </w:rPr>
        <w:t>Cachoeira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Sul,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localizado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na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Rua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Martinho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Lutero,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nº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301,</w:t>
      </w:r>
      <w:r>
        <w:rPr>
          <w:spacing w:val="-7"/>
          <w:vertAlign w:val="baseline"/>
        </w:rPr>
        <w:t> </w:t>
      </w:r>
      <w:r>
        <w:rPr>
          <w:vertAlign w:val="baseline"/>
        </w:rPr>
        <w:t>Universitário,</w:t>
      </w:r>
      <w:r>
        <w:rPr>
          <w:spacing w:val="-11"/>
          <w:vertAlign w:val="baseline"/>
        </w:rPr>
        <w:t> </w:t>
      </w:r>
      <w:r>
        <w:rPr>
          <w:vertAlign w:val="baseline"/>
        </w:rPr>
        <w:t>Cachoeira</w:t>
      </w:r>
      <w:r>
        <w:rPr>
          <w:spacing w:val="-14"/>
          <w:vertAlign w:val="baseline"/>
        </w:rPr>
        <w:t> </w:t>
      </w:r>
      <w:r>
        <w:rPr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vertAlign w:val="baseline"/>
        </w:rPr>
        <w:t>Sul/RS,</w:t>
      </w:r>
      <w:r>
        <w:rPr>
          <w:spacing w:val="-10"/>
          <w:vertAlign w:val="baseline"/>
        </w:rPr>
        <w:t> </w:t>
      </w:r>
      <w:r>
        <w:rPr>
          <w:vertAlign w:val="baseline"/>
        </w:rPr>
        <w:t>no</w:t>
      </w:r>
      <w:r>
        <w:rPr>
          <w:spacing w:val="-11"/>
          <w:vertAlign w:val="baseline"/>
        </w:rPr>
        <w:t> </w:t>
      </w:r>
      <w:r>
        <w:rPr>
          <w:vertAlign w:val="baseline"/>
        </w:rPr>
        <w:t>dia</w:t>
      </w:r>
      <w:r>
        <w:rPr>
          <w:spacing w:val="-11"/>
          <w:vertAlign w:val="baseline"/>
        </w:rPr>
        <w:t> </w:t>
      </w:r>
      <w:r>
        <w:rPr>
          <w:vertAlign w:val="baseline"/>
        </w:rPr>
        <w:t>11.02.2023,</w:t>
      </w:r>
      <w:r>
        <w:rPr>
          <w:spacing w:val="-52"/>
          <w:vertAlign w:val="baseline"/>
        </w:rPr>
        <w:t> </w:t>
      </w:r>
      <w:r>
        <w:rPr>
          <w:vertAlign w:val="baseline"/>
        </w:rPr>
        <w:t>às 18h.</w:t>
      </w: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104"/>
        <w:ind w:left="6377" w:right="2939" w:firstLine="0"/>
        <w:jc w:val="left"/>
        <w:rPr>
          <w:rFonts w:ascii="Trebuchet MS"/>
          <w:sz w:val="20"/>
        </w:rPr>
      </w:pPr>
      <w:r>
        <w:rPr/>
        <w:pict>
          <v:group style="position:absolute;margin-left:183.634995pt;margin-top:8.428717pt;width:132.65pt;height:30.65pt;mso-position-horizontal-relative:page;mso-position-vertical-relative:paragraph;z-index:15730176" coordorigin="3673,169" coordsize="2653,613">
            <v:shape style="position:absolute;left:3672;top:168;width:2653;height:613" type="#_x0000_t75" stroked="false">
              <v:imagedata r:id="rId6" o:title=""/>
            </v:shape>
            <v:shape style="position:absolute;left:3672;top:168;width:1197;height:61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72;top:168;width:2653;height:61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9"/>
                      </w:rPr>
                    </w:pPr>
                  </w:p>
                  <w:p>
                    <w:pPr>
                      <w:spacing w:before="1"/>
                      <w:ind w:left="702" w:right="99" w:firstLine="0"/>
                      <w:jc w:val="center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333232"/>
                        <w:sz w:val="10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0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0"/>
                      </w:rPr>
                      <w:t>por:</w:t>
                    </w:r>
                  </w:p>
                  <w:p>
                    <w:pPr>
                      <w:spacing w:before="0"/>
                      <w:ind w:left="702" w:right="101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pacing w:val="-1"/>
                        <w:sz w:val="13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8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SILVA</w:t>
                    </w:r>
                  </w:p>
                  <w:p>
                    <w:pPr>
                      <w:spacing w:before="5"/>
                      <w:ind w:left="702" w:right="100" w:firstLine="0"/>
                      <w:jc w:val="center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0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0"/>
                      </w:rPr>
                      <w:t>do 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0"/>
        </w:rPr>
        <w:t>TIAGO HOLZMANN DA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SILVA:60092955053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2023.01.26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15:11:58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70.944pt;margin-top:12.37122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1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Conselheiro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11/02/2023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14h00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11/02/2023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20h00.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2023-02-16T18:37:52Z</dcterms:created>
  <dcterms:modified xsi:type="dcterms:W3CDTF">2023-02-16T18:37:52Z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