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before="52"/>
        <w:ind w:left="724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-1222213</wp:posOffset>
            </wp:positionV>
            <wp:extent cx="7554724" cy="618148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61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1"/>
        </w:rPr>
        <w:t> </w:t>
      </w:r>
      <w:r>
        <w:rPr/>
        <w:t>27</w:t>
      </w:r>
      <w:r>
        <w:rPr>
          <w:spacing w:val="-2"/>
        </w:rPr>
        <w:t> </w:t>
      </w:r>
      <w:r>
        <w:rPr/>
        <w:t>de janeiro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8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043/2023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1418" w:right="1126"/>
        <w:jc w:val="both"/>
      </w:pPr>
      <w:r>
        <w:rPr/>
        <w:t>Em cumprimento ao disposto no art. 151, inciso XXVII, do Regimento Interno do CAU/RS, de 19</w:t>
      </w:r>
      <w:r>
        <w:rPr>
          <w:spacing w:val="1"/>
        </w:rPr>
        <w:t> </w:t>
      </w:r>
      <w:r>
        <w:rPr/>
        <w:t>de junho de 2020, convoco</w:t>
      </w:r>
      <w:r>
        <w:rPr>
          <w:b/>
          <w:vertAlign w:val="superscript"/>
        </w:rPr>
        <w:t>1</w:t>
      </w:r>
      <w:r>
        <w:rPr>
          <w:b/>
          <w:vertAlign w:val="baseline"/>
        </w:rPr>
        <w:t> </w:t>
      </w:r>
      <w:r>
        <w:rPr>
          <w:vertAlign w:val="baseline"/>
        </w:rPr>
        <w:t>a Vice-Presidente do CAU/RS, </w:t>
      </w:r>
      <w:r>
        <w:rPr>
          <w:b/>
          <w:vertAlign w:val="baseline"/>
        </w:rPr>
        <w:t>Andréa Larruscahim Hamilton Ilha</w:t>
      </w:r>
      <w:r>
        <w:rPr>
          <w:vertAlign w:val="baseline"/>
        </w:rPr>
        <w:t>, e</w:t>
      </w:r>
      <w:r>
        <w:rPr>
          <w:spacing w:val="-52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Coordenadora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Fiscalização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Andréa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Borba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Pinheiro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palestrarem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Evento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1"/>
          <w:vertAlign w:val="baseline"/>
        </w:rPr>
        <w:t> </w:t>
      </w:r>
      <w:r>
        <w:rPr>
          <w:vertAlign w:val="baseline"/>
        </w:rPr>
        <w:t>Associação de Arquitetos e Engenheiros de Novo Hamburgo – ASAEC, sobre aprovações de</w:t>
      </w:r>
      <w:r>
        <w:rPr>
          <w:spacing w:val="1"/>
          <w:vertAlign w:val="baseline"/>
        </w:rPr>
        <w:t> </w:t>
      </w:r>
      <w:r>
        <w:rPr>
          <w:vertAlign w:val="baseline"/>
        </w:rPr>
        <w:t>projetos</w:t>
      </w:r>
      <w:r>
        <w:rPr>
          <w:spacing w:val="-7"/>
          <w:vertAlign w:val="baseline"/>
        </w:rPr>
        <w:t> </w:t>
      </w:r>
      <w:r>
        <w:rPr>
          <w:vertAlign w:val="baseline"/>
        </w:rPr>
        <w:t>em</w:t>
      </w:r>
      <w:r>
        <w:rPr>
          <w:spacing w:val="-7"/>
          <w:vertAlign w:val="baseline"/>
        </w:rPr>
        <w:t> </w:t>
      </w:r>
      <w:r>
        <w:rPr>
          <w:vertAlign w:val="baseline"/>
        </w:rPr>
        <w:t>Prefeituras</w:t>
      </w:r>
      <w:r>
        <w:rPr>
          <w:spacing w:val="-8"/>
          <w:vertAlign w:val="baseline"/>
        </w:rPr>
        <w:t> </w:t>
      </w:r>
      <w:r>
        <w:rPr>
          <w:vertAlign w:val="baseline"/>
        </w:rPr>
        <w:t>que</w:t>
      </w:r>
      <w:r>
        <w:rPr>
          <w:spacing w:val="-7"/>
          <w:vertAlign w:val="baseline"/>
        </w:rPr>
        <w:t> </w:t>
      </w:r>
      <w:r>
        <w:rPr>
          <w:vertAlign w:val="baseline"/>
        </w:rPr>
        <w:t>ocorrerá</w:t>
      </w:r>
      <w:r>
        <w:rPr>
          <w:spacing w:val="-6"/>
          <w:vertAlign w:val="baseline"/>
        </w:rPr>
        <w:t> </w:t>
      </w:r>
      <w:r>
        <w:rPr>
          <w:vertAlign w:val="baseline"/>
        </w:rPr>
        <w:t>no</w:t>
      </w:r>
      <w:r>
        <w:rPr>
          <w:spacing w:val="-7"/>
          <w:vertAlign w:val="baseline"/>
        </w:rPr>
        <w:t> </w:t>
      </w:r>
      <w:r>
        <w:rPr>
          <w:vertAlign w:val="baseline"/>
        </w:rPr>
        <w:t>SINDUSCON-NH,</w:t>
      </w:r>
      <w:r>
        <w:rPr>
          <w:spacing w:val="-4"/>
          <w:vertAlign w:val="baseline"/>
        </w:rPr>
        <w:t> </w:t>
      </w:r>
      <w:r>
        <w:rPr>
          <w:vertAlign w:val="baseline"/>
        </w:rPr>
        <w:t>localizado</w:t>
      </w:r>
      <w:r>
        <w:rPr>
          <w:spacing w:val="-7"/>
          <w:vertAlign w:val="baseline"/>
        </w:rPr>
        <w:t> </w:t>
      </w:r>
      <w:r>
        <w:rPr>
          <w:vertAlign w:val="baseline"/>
        </w:rPr>
        <w:t>na</w:t>
      </w:r>
      <w:r>
        <w:rPr>
          <w:spacing w:val="-6"/>
          <w:vertAlign w:val="baseline"/>
        </w:rPr>
        <w:t> </w:t>
      </w:r>
      <w:r>
        <w:rPr>
          <w:vertAlign w:val="baseline"/>
        </w:rPr>
        <w:t>Rua</w:t>
      </w:r>
      <w:r>
        <w:rPr>
          <w:spacing w:val="-4"/>
          <w:vertAlign w:val="baseline"/>
        </w:rPr>
        <w:t> </w:t>
      </w:r>
      <w:r>
        <w:rPr>
          <w:vertAlign w:val="baseline"/>
        </w:rPr>
        <w:t>Lucas</w:t>
      </w:r>
      <w:r>
        <w:rPr>
          <w:spacing w:val="-7"/>
          <w:vertAlign w:val="baseline"/>
        </w:rPr>
        <w:t> </w:t>
      </w:r>
      <w:r>
        <w:rPr>
          <w:vertAlign w:val="baseline"/>
        </w:rPr>
        <w:t>de</w:t>
      </w:r>
      <w:r>
        <w:rPr>
          <w:spacing w:val="-6"/>
          <w:vertAlign w:val="baseline"/>
        </w:rPr>
        <w:t> </w:t>
      </w:r>
      <w:r>
        <w:rPr>
          <w:vertAlign w:val="baseline"/>
        </w:rPr>
        <w:t>Oliveira,</w:t>
      </w:r>
      <w:r>
        <w:rPr>
          <w:spacing w:val="-7"/>
          <w:vertAlign w:val="baseline"/>
        </w:rPr>
        <w:t> </w:t>
      </w:r>
      <w:r>
        <w:rPr>
          <w:vertAlign w:val="baseline"/>
        </w:rPr>
        <w:t>nº</w:t>
      </w:r>
      <w:r>
        <w:rPr>
          <w:spacing w:val="-52"/>
          <w:vertAlign w:val="baseline"/>
        </w:rPr>
        <w:t> </w:t>
      </w:r>
      <w:r>
        <w:rPr>
          <w:vertAlign w:val="baseline"/>
        </w:rPr>
        <w:t>49,</w:t>
      </w:r>
      <w:r>
        <w:rPr>
          <w:spacing w:val="-1"/>
          <w:vertAlign w:val="baseline"/>
        </w:rPr>
        <w:t> </w:t>
      </w:r>
      <w:r>
        <w:rPr>
          <w:vertAlign w:val="baseline"/>
        </w:rPr>
        <w:t>sala</w:t>
      </w:r>
      <w:r>
        <w:rPr>
          <w:spacing w:val="-2"/>
          <w:vertAlign w:val="baseline"/>
        </w:rPr>
        <w:t> </w:t>
      </w:r>
      <w:r>
        <w:rPr>
          <w:vertAlign w:val="baseline"/>
        </w:rPr>
        <w:t>304,</w:t>
      </w:r>
      <w:r>
        <w:rPr>
          <w:spacing w:val="1"/>
          <w:vertAlign w:val="baseline"/>
        </w:rPr>
        <w:t> </w:t>
      </w:r>
      <w:r>
        <w:rPr>
          <w:vertAlign w:val="baseline"/>
        </w:rPr>
        <w:t>Centro,</w:t>
      </w:r>
      <w:r>
        <w:rPr>
          <w:spacing w:val="-3"/>
          <w:vertAlign w:val="baseline"/>
        </w:rPr>
        <w:t> </w:t>
      </w:r>
      <w:r>
        <w:rPr>
          <w:vertAlign w:val="baseline"/>
        </w:rPr>
        <w:t>Novo</w:t>
      </w:r>
      <w:r>
        <w:rPr>
          <w:spacing w:val="1"/>
          <w:vertAlign w:val="baseline"/>
        </w:rPr>
        <w:t> </w:t>
      </w:r>
      <w:r>
        <w:rPr>
          <w:vertAlign w:val="baseline"/>
        </w:rPr>
        <w:t>Hamburgo/RS,</w:t>
      </w:r>
      <w:r>
        <w:rPr>
          <w:spacing w:val="-2"/>
          <w:vertAlign w:val="baseline"/>
        </w:rPr>
        <w:t> </w:t>
      </w:r>
      <w:r>
        <w:rPr>
          <w:vertAlign w:val="baseline"/>
        </w:rPr>
        <w:t>no</w:t>
      </w:r>
      <w:r>
        <w:rPr>
          <w:spacing w:val="-1"/>
          <w:vertAlign w:val="baseline"/>
        </w:rPr>
        <w:t> </w:t>
      </w:r>
      <w:r>
        <w:rPr>
          <w:vertAlign w:val="baseline"/>
        </w:rPr>
        <w:t>dia</w:t>
      </w:r>
      <w:r>
        <w:rPr>
          <w:spacing w:val="-2"/>
          <w:vertAlign w:val="baseline"/>
        </w:rPr>
        <w:t> </w:t>
      </w:r>
      <w:r>
        <w:rPr>
          <w:vertAlign w:val="baseline"/>
        </w:rPr>
        <w:t>31.01.2023,</w:t>
      </w:r>
      <w:r>
        <w:rPr>
          <w:spacing w:val="1"/>
          <w:vertAlign w:val="baseline"/>
        </w:rPr>
        <w:t> </w:t>
      </w:r>
      <w:r>
        <w:rPr>
          <w:vertAlign w:val="baseline"/>
        </w:rPr>
        <w:t>às</w:t>
      </w:r>
      <w:r>
        <w:rPr>
          <w:spacing w:val="-2"/>
          <w:vertAlign w:val="baseline"/>
        </w:rPr>
        <w:t> </w:t>
      </w:r>
      <w:r>
        <w:rPr>
          <w:vertAlign w:val="baseline"/>
        </w:rPr>
        <w:t>09h30min.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line="252" w:lineRule="auto" w:before="0"/>
        <w:ind w:left="6767" w:right="2159" w:firstLine="0"/>
        <w:jc w:val="left"/>
        <w:rPr>
          <w:rFonts w:ascii="Trebuchet MS"/>
          <w:sz w:val="23"/>
        </w:rPr>
      </w:pPr>
      <w:r>
        <w:rPr/>
        <w:pict>
          <v:group style="position:absolute;margin-left:166.332001pt;margin-top:1.906051pt;width:168.7pt;height:38.950pt;mso-position-horizontal-relative:page;mso-position-vertical-relative:paragraph;z-index:15730176" coordorigin="3327,38" coordsize="3374,779">
            <v:shape style="position:absolute;left:3326;top:38;width:3374;height:779" type="#_x0000_t75" stroked="false">
              <v:imagedata r:id="rId6" o:title=""/>
            </v:shape>
            <v:shape style="position:absolute;left:3326;top:38;width:1522;height:779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326;top:38;width:3374;height:779" type="#_x0000_t202" filled="false" stroked="false">
              <v:textbox inset="0,0,0,0">
                <w:txbxContent>
                  <w:p>
                    <w:pPr>
                      <w:spacing w:before="136"/>
                      <w:ind w:left="907" w:right="140" w:firstLine="0"/>
                      <w:jc w:val="center"/>
                      <w:rPr>
                        <w:rFonts w:ascii="Verdana"/>
                        <w:sz w:val="13"/>
                      </w:rPr>
                    </w:pPr>
                    <w:r>
                      <w:rPr>
                        <w:rFonts w:ascii="Verdana"/>
                        <w:color w:val="333232"/>
                        <w:spacing w:val="-1"/>
                        <w:sz w:val="13"/>
                      </w:rPr>
                      <w:t>Assinado</w:t>
                    </w:r>
                    <w:r>
                      <w:rPr>
                        <w:rFonts w:ascii="Verdana"/>
                        <w:color w:val="333232"/>
                        <w:spacing w:val="-8"/>
                        <w:sz w:val="13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pacing w:val="-1"/>
                        <w:sz w:val="13"/>
                      </w:rPr>
                      <w:t>digitalmente</w:t>
                    </w:r>
                    <w:r>
                      <w:rPr>
                        <w:rFonts w:ascii="Verdana"/>
                        <w:color w:val="333232"/>
                        <w:spacing w:val="-10"/>
                        <w:sz w:val="13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3"/>
                      </w:rPr>
                      <w:t>por:</w:t>
                    </w:r>
                  </w:p>
                  <w:p>
                    <w:pPr>
                      <w:spacing w:before="5"/>
                      <w:ind w:left="907" w:right="143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sz w:val="16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6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6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6"/>
                      </w:rPr>
                      <w:t>SILVA</w:t>
                    </w:r>
                  </w:p>
                  <w:p>
                    <w:pPr>
                      <w:spacing w:before="4"/>
                      <w:ind w:left="907" w:right="141" w:firstLine="0"/>
                      <w:jc w:val="center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color w:val="343131"/>
                        <w:sz w:val="13"/>
                      </w:rPr>
                      <w:t>Presidente</w:t>
                    </w:r>
                    <w:r>
                      <w:rPr>
                        <w:rFonts w:ascii="Arial MT"/>
                        <w:color w:val="343131"/>
                        <w:spacing w:val="1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sz w:val="13"/>
                      </w:rPr>
                      <w:t>do</w:t>
                    </w:r>
                    <w:r>
                      <w:rPr>
                        <w:rFonts w:ascii="Arial MT"/>
                        <w:color w:val="343131"/>
                        <w:spacing w:val="1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sz w:val="13"/>
                      </w:rPr>
                      <w:t>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z w:val="23"/>
        </w:rPr>
        <w:t>TIAGO HOLZMANN DA</w:t>
      </w:r>
      <w:r>
        <w:rPr>
          <w:rFonts w:ascii="Trebuchet MS"/>
          <w:spacing w:val="1"/>
          <w:sz w:val="23"/>
        </w:rPr>
        <w:t> </w:t>
      </w:r>
      <w:r>
        <w:rPr>
          <w:rFonts w:ascii="Trebuchet MS"/>
          <w:sz w:val="23"/>
        </w:rPr>
        <w:t>SILVA:60092955053</w:t>
      </w:r>
      <w:r>
        <w:rPr>
          <w:rFonts w:ascii="Trebuchet MS"/>
          <w:spacing w:val="1"/>
          <w:sz w:val="23"/>
        </w:rPr>
        <w:t> </w:t>
      </w:r>
      <w:r>
        <w:rPr>
          <w:rFonts w:ascii="Trebuchet MS"/>
          <w:w w:val="90"/>
          <w:sz w:val="23"/>
        </w:rPr>
        <w:t>2023.01.31</w:t>
      </w:r>
      <w:r>
        <w:rPr>
          <w:rFonts w:ascii="Trebuchet MS"/>
          <w:spacing w:val="21"/>
          <w:w w:val="90"/>
          <w:sz w:val="23"/>
        </w:rPr>
        <w:t> </w:t>
      </w:r>
      <w:r>
        <w:rPr>
          <w:rFonts w:ascii="Trebuchet MS"/>
          <w:w w:val="90"/>
          <w:sz w:val="23"/>
        </w:rPr>
        <w:t>11:37:34</w:t>
      </w:r>
      <w:r>
        <w:rPr>
          <w:rFonts w:ascii="Trebuchet MS"/>
          <w:spacing w:val="21"/>
          <w:w w:val="90"/>
          <w:sz w:val="23"/>
        </w:rPr>
        <w:t> </w:t>
      </w:r>
      <w:r>
        <w:rPr>
          <w:rFonts w:ascii="Trebuchet MS"/>
          <w:w w:val="90"/>
          <w:sz w:val="23"/>
        </w:rPr>
        <w:t>-03'00'</w:t>
      </w:r>
    </w:p>
    <w:p>
      <w:pPr>
        <w:pStyle w:val="Heading1"/>
        <w:spacing w:line="274" w:lineRule="exact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</w:r>
    </w:p>
    <w:p>
      <w:pPr>
        <w:pStyle w:val="BodyText"/>
        <w:ind w:left="4282" w:right="3993"/>
        <w:jc w:val="center"/>
      </w:pPr>
      <w:r>
        <w:rPr/>
        <w:t>Presidente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rect style="position:absolute;margin-left:70.944pt;margin-top:16.878420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418" w:right="0" w:firstLine="0"/>
        <w:jc w:val="left"/>
        <w:rPr>
          <w:i/>
          <w:sz w:val="18"/>
        </w:rPr>
      </w:pPr>
      <w:r>
        <w:rPr>
          <w:i/>
          <w:position w:val="5"/>
          <w:sz w:val="12"/>
        </w:rPr>
        <w:t>1</w:t>
      </w:r>
      <w:r>
        <w:rPr>
          <w:i/>
          <w:spacing w:val="10"/>
          <w:position w:val="5"/>
          <w:sz w:val="12"/>
        </w:rPr>
        <w:t> </w:t>
      </w:r>
      <w:r>
        <w:rPr>
          <w:i/>
          <w:sz w:val="18"/>
        </w:rPr>
        <w:t>4.03.52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–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Participação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Presidência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em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eventos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externos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CAU/RS.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 w:after="1"/>
        <w:rPr>
          <w:i/>
          <w:sz w:val="21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i/>
          <w:sz w:val="6"/>
        </w:rPr>
      </w:pPr>
    </w:p>
    <w:p>
      <w:pPr>
        <w:spacing w:before="91"/>
        <w:ind w:left="1418" w:right="1377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276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2023-02-16T18:45:10Z</dcterms:created>
  <dcterms:modified xsi:type="dcterms:W3CDTF">2023-02-16T18:45:10Z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2023-02-16T00:00:00Z</vt:filetime>
  </property>
</Properties>
</file>