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044/2023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a conselheira² do CAU/RS, </w:t>
      </w:r>
      <w:r>
        <w:rPr>
          <w:b/>
          <w:vertAlign w:val="baseline"/>
        </w:rPr>
        <w:t>Evelise Jaime de Menezes, </w:t>
      </w:r>
      <w:r>
        <w:rPr>
          <w:vertAlign w:val="baseline"/>
        </w:rPr>
        <w:t>para participar</w:t>
      </w:r>
      <w:r>
        <w:rPr>
          <w:spacing w:val="1"/>
          <w:vertAlign w:val="baseline"/>
        </w:rPr>
        <w:t> </w:t>
      </w:r>
      <w:r>
        <w:rPr>
          <w:vertAlign w:val="baseline"/>
        </w:rPr>
        <w:t>da Formatura na UCPEL – Pelotas que ocorrerá no Theatro Guarany, Rua Lobo da Costa, 849,</w:t>
      </w:r>
      <w:r>
        <w:rPr>
          <w:spacing w:val="1"/>
          <w:vertAlign w:val="baseline"/>
        </w:rPr>
        <w:t> </w:t>
      </w:r>
      <w:r>
        <w:rPr>
          <w:vertAlign w:val="baseline"/>
        </w:rPr>
        <w:t>Pelotas/RS,</w:t>
      </w:r>
      <w:r>
        <w:rPr>
          <w:spacing w:val="-1"/>
          <w:vertAlign w:val="baseline"/>
        </w:rPr>
        <w:t> </w:t>
      </w:r>
      <w:r>
        <w:rPr>
          <w:vertAlign w:val="baseline"/>
        </w:rPr>
        <w:t>no dia</w:t>
      </w:r>
      <w:r>
        <w:rPr>
          <w:spacing w:val="1"/>
          <w:vertAlign w:val="baseline"/>
        </w:rPr>
        <w:t> </w:t>
      </w:r>
      <w:r>
        <w:rPr>
          <w:vertAlign w:val="baseline"/>
        </w:rPr>
        <w:t>10.02.2023,</w:t>
      </w:r>
      <w:r>
        <w:rPr>
          <w:spacing w:val="-2"/>
          <w:vertAlign w:val="baseline"/>
        </w:rPr>
        <w:t> </w:t>
      </w:r>
      <w:r>
        <w:rPr>
          <w:vertAlign w:val="baseline"/>
        </w:rPr>
        <w:t>às 19h.</w:t>
      </w:r>
    </w:p>
    <w:p>
      <w:pPr>
        <w:spacing w:line="249" w:lineRule="auto" w:before="182"/>
        <w:ind w:left="6837" w:right="2479" w:firstLine="0"/>
        <w:jc w:val="left"/>
        <w:rPr>
          <w:rFonts w:ascii="Trebuchet MS"/>
          <w:sz w:val="20"/>
        </w:rPr>
      </w:pPr>
      <w:r>
        <w:rPr/>
        <w:pict>
          <v:group style="position:absolute;margin-left:185.557007pt;margin-top:9.943978pt;width:153.3pt;height:35.4pt;mso-position-horizontal-relative:page;mso-position-vertical-relative:paragraph;z-index:15730176" coordorigin="3711,199" coordsize="3066,708">
            <v:shape style="position:absolute;left:3711;top:198;width:3066;height:708" type="#_x0000_t75" stroked="false">
              <v:imagedata r:id="rId6" o:title=""/>
            </v:shape>
            <v:shape style="position:absolute;left:3711;top:198;width:1383;height:70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11;top:198;width:3066;height:70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13" w:right="116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w w:val="105"/>
                        <w:sz w:val="11"/>
                      </w:rPr>
                      <w:t>Assinado digitalmente</w:t>
                    </w:r>
                    <w:r>
                      <w:rPr>
                        <w:rFonts w:ascii="Verdana"/>
                        <w:color w:val="333232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1"/>
                      </w:rPr>
                      <w:t>por:</w:t>
                    </w:r>
                  </w:p>
                  <w:p>
                    <w:pPr>
                      <w:spacing w:before="2"/>
                      <w:ind w:left="813" w:right="119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SILVA</w:t>
                    </w:r>
                  </w:p>
                  <w:p>
                    <w:pPr>
                      <w:spacing w:before="1"/>
                      <w:ind w:left="813" w:right="117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0"/>
        </w:rPr>
        <w:t>TIAGO HOLZMANN DA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SILVA:60092955053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2023.01.31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11:41:46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pStyle w:val="BodyText"/>
        <w:spacing w:before="3"/>
        <w:rPr>
          <w:rFonts w:ascii="Trebuchet MS"/>
          <w:sz w:val="18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2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0.944pt;margin-top:9.95735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Conselheira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10/02/2023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17h00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10/02/2023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21h00.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2023-02-16T18:39:10Z</dcterms:created>
  <dcterms:modified xsi:type="dcterms:W3CDTF">2023-02-16T18:39:10Z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