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CD2A933" w:rsidR="005B5E87" w:rsidRPr="008341AD" w:rsidRDefault="00C03BFB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26.272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48B1F1FA" w:rsidR="00FE536F" w:rsidRPr="008341AD" w:rsidRDefault="00C03BFB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1.100.933/2020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51DEC116" w:rsidR="00CB4424" w:rsidRPr="00154D3E" w:rsidRDefault="00C03BFB" w:rsidP="00154D3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 G. G. R.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891F3" w:rsidR="005B5E87" w:rsidRPr="00EE1ED8" w:rsidRDefault="002B10EF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6D5CA5">
              <w:rPr>
                <w:rFonts w:asciiTheme="minorHAnsi" w:hAnsiTheme="minorHAnsi" w:cstheme="minorHAnsi"/>
              </w:rPr>
              <w:t>O</w:t>
            </w:r>
            <w:r w:rsidR="00C75725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C03BFB" w:rsidRPr="00C03BFB" w14:paraId="6353A7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14:paraId="41793E31" w14:textId="1E369D9A" w:rsidR="00C03BFB" w:rsidRPr="00C03BFB" w:rsidRDefault="00C03BFB" w:rsidP="00AA2ECB">
                  <w:pPr>
                    <w:tabs>
                      <w:tab w:val="left" w:pos="1418"/>
                    </w:tabs>
                    <w:rPr>
                      <w:rFonts w:asciiTheme="minorHAnsi" w:hAnsiTheme="minorHAnsi" w:cstheme="minorHAnsi"/>
                    </w:rPr>
                  </w:pPr>
                  <w:r w:rsidRPr="00510E7E">
                    <w:rPr>
                      <w:rFonts w:asciiTheme="minorHAnsi" w:hAnsiTheme="minorHAnsi" w:cstheme="minorHAnsi"/>
                      <w:b/>
                    </w:rPr>
                    <w:t>A.B. e Cia LTDA</w:t>
                  </w:r>
                  <w:r>
                    <w:rPr>
                      <w:rFonts w:asciiTheme="minorHAnsi" w:hAnsiTheme="minorHAnsi" w:cstheme="minorHAnsi"/>
                    </w:rPr>
                    <w:t>. (P</w:t>
                  </w:r>
                  <w:r w:rsidR="00510E7E">
                    <w:rPr>
                      <w:rFonts w:asciiTheme="minorHAnsi" w:hAnsiTheme="minorHAnsi" w:cstheme="minorHAnsi"/>
                    </w:rPr>
                    <w:t xml:space="preserve">essoa </w:t>
                  </w:r>
                  <w:r>
                    <w:rPr>
                      <w:rFonts w:asciiTheme="minorHAnsi" w:hAnsiTheme="minorHAnsi" w:cstheme="minorHAnsi"/>
                    </w:rPr>
                    <w:t>J</w:t>
                  </w:r>
                  <w:r w:rsidR="00510E7E">
                    <w:rPr>
                      <w:rFonts w:asciiTheme="minorHAnsi" w:hAnsiTheme="minorHAnsi" w:cstheme="minorHAnsi"/>
                    </w:rPr>
                    <w:t>urídica</w:t>
                  </w:r>
                  <w:r>
                    <w:rPr>
                      <w:rFonts w:asciiTheme="minorHAnsi" w:hAnsiTheme="minorHAnsi" w:cstheme="minorHAnsi"/>
                    </w:rPr>
                    <w:t xml:space="preserve">), </w:t>
                  </w:r>
                  <w:r w:rsidRPr="00510E7E">
                    <w:rPr>
                      <w:rFonts w:asciiTheme="minorHAnsi" w:hAnsiTheme="minorHAnsi" w:cstheme="minorHAnsi"/>
                      <w:b/>
                    </w:rPr>
                    <w:t>U. E.</w:t>
                  </w:r>
                  <w:r w:rsidR="00AA2ECB">
                    <w:rPr>
                      <w:rFonts w:asciiTheme="minorHAnsi" w:hAnsiTheme="minorHAnsi" w:cstheme="minorHAnsi"/>
                      <w:b/>
                    </w:rPr>
                    <w:t xml:space="preserve"> LTDA.</w:t>
                  </w:r>
                  <w:r>
                    <w:rPr>
                      <w:rFonts w:asciiTheme="minorHAnsi" w:hAnsiTheme="minorHAnsi" w:cstheme="minorHAnsi"/>
                    </w:rPr>
                    <w:t xml:space="preserve"> (PJ),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510E7E">
                    <w:rPr>
                      <w:rFonts w:asciiTheme="minorHAnsi" w:hAnsiTheme="minorHAnsi" w:cstheme="minorHAnsi"/>
                      <w:b/>
                    </w:rPr>
                    <w:t>M. F. B. P.</w:t>
                  </w:r>
                  <w:r>
                    <w:rPr>
                      <w:rFonts w:asciiTheme="minorHAnsi" w:hAnsiTheme="minorHAnsi" w:cstheme="minorHAnsi"/>
                    </w:rPr>
                    <w:t xml:space="preserve"> (P</w:t>
                  </w:r>
                  <w:r w:rsidR="00AA2ECB">
                    <w:rPr>
                      <w:rFonts w:asciiTheme="minorHAnsi" w:hAnsiTheme="minorHAnsi" w:cstheme="minorHAnsi"/>
                    </w:rPr>
                    <w:t xml:space="preserve">essoa </w:t>
                  </w:r>
                  <w:r>
                    <w:rPr>
                      <w:rFonts w:asciiTheme="minorHAnsi" w:hAnsiTheme="minorHAnsi" w:cstheme="minorHAnsi"/>
                    </w:rPr>
                    <w:t>F</w:t>
                  </w:r>
                  <w:r w:rsidR="00AA2ECB">
                    <w:rPr>
                      <w:rFonts w:asciiTheme="minorHAnsi" w:hAnsiTheme="minorHAnsi" w:cstheme="minorHAnsi"/>
                    </w:rPr>
                    <w:t>ísica</w:t>
                  </w:r>
                  <w:r>
                    <w:rPr>
                      <w:rFonts w:asciiTheme="minorHAnsi" w:hAnsiTheme="minorHAnsi" w:cstheme="minorHAnsi"/>
                    </w:rPr>
                    <w:t>)</w:t>
                  </w:r>
                  <w:r w:rsidRPr="00C03BFB"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510E7E">
                    <w:rPr>
                      <w:rFonts w:asciiTheme="minorHAnsi" w:hAnsiTheme="minorHAnsi" w:cstheme="minorHAnsi"/>
                      <w:b/>
                    </w:rPr>
                    <w:t>R. G. R.</w:t>
                  </w:r>
                  <w:r>
                    <w:rPr>
                      <w:rFonts w:asciiTheme="minorHAnsi" w:hAnsiTheme="minorHAnsi" w:cstheme="minorHAnsi"/>
                    </w:rPr>
                    <w:t xml:space="preserve"> (PF)</w:t>
                  </w:r>
                  <w:r w:rsidRPr="00C03BFB">
                    <w:rPr>
                      <w:rFonts w:asciiTheme="minorHAnsi" w:hAnsiTheme="minorHAnsi" w:cstheme="minorHAnsi"/>
                    </w:rPr>
                    <w:t xml:space="preserve">, </w:t>
                  </w:r>
                  <w:r w:rsidRPr="00510E7E">
                    <w:rPr>
                      <w:rFonts w:asciiTheme="minorHAnsi" w:hAnsiTheme="minorHAnsi" w:cstheme="minorHAnsi"/>
                      <w:b/>
                    </w:rPr>
                    <w:t>C. F. A.</w:t>
                  </w:r>
                  <w:r w:rsidRPr="00510E7E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</w:rPr>
                    <w:t>(PF) e</w:t>
                  </w:r>
                  <w:r w:rsidRPr="00C03BF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510E7E">
                    <w:rPr>
                      <w:rFonts w:asciiTheme="minorHAnsi" w:hAnsiTheme="minorHAnsi" w:cstheme="minorHAnsi"/>
                      <w:b/>
                    </w:rPr>
                    <w:t>E</w:t>
                  </w:r>
                  <w:proofErr w:type="spellEnd"/>
                  <w:r w:rsidRPr="00510E7E">
                    <w:rPr>
                      <w:rFonts w:asciiTheme="minorHAnsi" w:hAnsiTheme="minorHAnsi" w:cstheme="minorHAnsi"/>
                      <w:b/>
                    </w:rPr>
                    <w:t>. C.R</w:t>
                  </w:r>
                  <w:r>
                    <w:rPr>
                      <w:rFonts w:asciiTheme="minorHAnsi" w:hAnsiTheme="minorHAnsi" w:cstheme="minorHAnsi"/>
                    </w:rPr>
                    <w:t>.</w:t>
                  </w:r>
                  <w:r>
                    <w:rPr>
                      <w:rFonts w:asciiTheme="minorHAnsi" w:hAnsiTheme="minorHAnsi" w:cstheme="minorHAnsi"/>
                    </w:rPr>
                    <w:t xml:space="preserve"> (PF)</w:t>
                  </w:r>
                  <w:r w:rsidRPr="00C03BFB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</w:p>
              </w:tc>
              <w:proofErr w:type="gramEnd"/>
            </w:tr>
          </w:tbl>
          <w:p w14:paraId="5EFFA23E" w14:textId="59DF91B4" w:rsidR="005B5E87" w:rsidRPr="00C03BFB" w:rsidRDefault="005B5E87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3775C10D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2D7C04C6" w:rsidR="005B5E87" w:rsidRPr="00B65FB9" w:rsidRDefault="00FC7F7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INGRID LOUISE DE SOUZA DAHM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79736C78" w:rsidR="00B266D2" w:rsidRPr="00EE1ED8" w:rsidRDefault="00B266D2" w:rsidP="00A2413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4F4615">
              <w:rPr>
                <w:rFonts w:asciiTheme="minorHAnsi" w:hAnsiTheme="minorHAnsi" w:cstheme="minorHAnsi"/>
                <w:b/>
              </w:rPr>
              <w:t>1</w:t>
            </w:r>
            <w:r w:rsidR="00A24130">
              <w:rPr>
                <w:rFonts w:asciiTheme="minorHAnsi" w:hAnsiTheme="minorHAnsi" w:cstheme="minorHAnsi"/>
                <w:b/>
              </w:rPr>
              <w:t>6</w:t>
            </w:r>
            <w:bookmarkStart w:id="0" w:name="_GoBack"/>
            <w:bookmarkEnd w:id="0"/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498E29AD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8652BE">
        <w:rPr>
          <w:rFonts w:asciiTheme="minorHAnsi" w:hAnsiTheme="minorHAnsi" w:cstheme="minorHAnsi"/>
        </w:rPr>
        <w:t>1</w:t>
      </w:r>
      <w:r w:rsidR="004F4615">
        <w:rPr>
          <w:rFonts w:asciiTheme="minorHAnsi" w:hAnsiTheme="minorHAnsi" w:cstheme="minorHAnsi"/>
        </w:rPr>
        <w:t>6</w:t>
      </w:r>
      <w:r w:rsidR="004854B7">
        <w:rPr>
          <w:rFonts w:asciiTheme="minorHAnsi" w:hAnsiTheme="minorHAnsi" w:cstheme="minorHAnsi"/>
        </w:rPr>
        <w:t xml:space="preserve"> de </w:t>
      </w:r>
      <w:r w:rsidR="008652BE">
        <w:rPr>
          <w:rFonts w:asciiTheme="minorHAnsi" w:hAnsiTheme="minorHAnsi" w:cstheme="minorHAnsi"/>
        </w:rPr>
        <w:t>fevereiro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732345E4" w14:textId="07E867F2" w:rsidR="00ED77CA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r w:rsidR="003F7232">
        <w:rPr>
          <w:rFonts w:asciiTheme="minorHAnsi" w:hAnsiTheme="minorHAnsi" w:cstheme="minorHAnsi"/>
        </w:rPr>
        <w:t xml:space="preserve">Ingrid Louise de Souza </w:t>
      </w:r>
      <w:proofErr w:type="spellStart"/>
      <w:r w:rsidR="003F7232">
        <w:rPr>
          <w:rFonts w:asciiTheme="minorHAnsi" w:hAnsiTheme="minorHAnsi" w:cstheme="minorHAnsi"/>
        </w:rPr>
        <w:t>Dahm</w:t>
      </w:r>
      <w:proofErr w:type="spellEnd"/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790D36D5" w14:textId="24102ECA" w:rsidR="00124186" w:rsidRDefault="00124186" w:rsidP="00124186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</w:rPr>
      </w:pPr>
      <w:r w:rsidRPr="00124186">
        <w:rPr>
          <w:rFonts w:asciiTheme="minorHAnsi" w:hAnsiTheme="minorHAnsi" w:cstheme="minorHAnsi"/>
        </w:rPr>
        <w:t>Conforme a fundamentação exposta ao longo deste parecer de admissibilidade, proponho à CED-CAU/RS o não acatamento da denúncia e a consequente determinação do seu arquivamento liminar, nos termos do art. 20, da Resolução CAU/BR nº 143/2017, por inexistência de indícios de infração ético-</w:t>
      </w:r>
      <w:proofErr w:type="gramStart"/>
      <w:r w:rsidRPr="00124186">
        <w:rPr>
          <w:rFonts w:asciiTheme="minorHAnsi" w:hAnsiTheme="minorHAnsi" w:cstheme="minorHAnsi"/>
        </w:rPr>
        <w:t>disciplinar</w:t>
      </w:r>
      <w:proofErr w:type="gramEnd"/>
    </w:p>
    <w:p w14:paraId="752C3F33" w14:textId="77777777" w:rsidR="00196E41" w:rsidRDefault="00196E41" w:rsidP="00196E41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2EB30637" w:rsidR="00ED77CA" w:rsidRPr="002B10EF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521E8C2E" w:rsidR="002B10EF" w:rsidRPr="00BA371D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>nos termos do art. 20, da Resolução CAU/BR nº 143/2017, por inexistência de indícios de infração ético-disciplinar</w:t>
      </w:r>
      <w:r w:rsidR="000F47DA">
        <w:rPr>
          <w:rFonts w:asciiTheme="minorHAnsi" w:hAnsiTheme="minorHAnsi" w:cstheme="minorHAnsi"/>
        </w:rPr>
        <w:t>.</w:t>
      </w:r>
    </w:p>
    <w:p w14:paraId="7AE0235D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Intimar a parte denunciante desta decisão, informando que cabe recurso ao Plenário do CAU/RS, nos termos do art. 22, § 1°, da Resolução CAU/BR nº 143/2017.</w:t>
      </w:r>
    </w:p>
    <w:p w14:paraId="03B99216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seja interposto recurso, intimar a parte denunciada para apresentação de contrarrazões, no prazo de 10 (dez) dias;</w:t>
      </w:r>
    </w:p>
    <w:p w14:paraId="01260DAB" w14:textId="77777777" w:rsidR="000B206B" w:rsidRPr="00304686" w:rsidRDefault="000B206B" w:rsidP="000B206B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304686">
        <w:rPr>
          <w:rFonts w:asciiTheme="minorHAnsi" w:hAnsiTheme="minorHAnsi" w:cstheme="minorHAnsi"/>
        </w:rPr>
        <w:t>Caso não seja interposto recurso, intimar a parte denunciada da decisão e, posteriormente, proceder ao arquivamento do expediente.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37E94FCC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lastRenderedPageBreak/>
        <w:t xml:space="preserve">Porto Alegre – RS, </w:t>
      </w:r>
      <w:r w:rsidR="00D5193E">
        <w:rPr>
          <w:rFonts w:ascii="Calibri" w:hAnsi="Calibri" w:cs="Calibri"/>
        </w:rPr>
        <w:t>1</w:t>
      </w:r>
      <w:r w:rsidR="00196E41">
        <w:rPr>
          <w:rFonts w:ascii="Calibri" w:hAnsi="Calibri" w:cs="Calibri"/>
        </w:rPr>
        <w:t>6</w:t>
      </w:r>
      <w:r w:rsidR="00071193">
        <w:rPr>
          <w:rFonts w:asciiTheme="minorHAnsi" w:hAnsiTheme="minorHAnsi" w:cstheme="minorHAnsi"/>
        </w:rPr>
        <w:t xml:space="preserve"> de </w:t>
      </w:r>
      <w:r w:rsidR="00D5193E">
        <w:rPr>
          <w:rFonts w:asciiTheme="minorHAnsi" w:hAnsiTheme="minorHAnsi" w:cstheme="minorHAnsi"/>
        </w:rPr>
        <w:t>fevereiro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749489A2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t>Acompanhad</w:t>
      </w:r>
      <w:r w:rsidR="00D5193E">
        <w:rPr>
          <w:rFonts w:ascii="Calibri" w:hAnsi="Calibri" w:cs="Calibri"/>
        </w:rPr>
        <w:t>a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 xml:space="preserve">do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registrada a ausência justificada da conselheira Patrícia Lopes Silva,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2AC7B8D4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FC7F75" w:rsidRPr="00FC7F75">
        <w:rPr>
          <w:rFonts w:asciiTheme="minorHAnsi" w:hAnsiTheme="minorHAnsi" w:cstheme="minorHAnsi"/>
          <w:b/>
        </w:rPr>
        <w:t>INGRID LOUISE DE SOUZA DAHM</w:t>
      </w:r>
    </w:p>
    <w:p w14:paraId="2E60DEDE" w14:textId="1CA694A7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</w:t>
      </w:r>
      <w:r w:rsidR="00FC7F75">
        <w:rPr>
          <w:rFonts w:asciiTheme="minorHAnsi" w:hAnsiTheme="minorHAnsi" w:cstheme="minorHAnsi"/>
        </w:rPr>
        <w:t>a Adjunta</w:t>
      </w:r>
      <w:r w:rsidRPr="00A3480D">
        <w:rPr>
          <w:rFonts w:asciiTheme="minorHAnsi" w:hAnsiTheme="minorHAnsi" w:cstheme="minorHAnsi"/>
        </w:rPr>
        <w:t xml:space="preserve">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C87F6E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51F0"/>
    <w:rsid w:val="004B158B"/>
    <w:rsid w:val="004F4615"/>
    <w:rsid w:val="00510E7E"/>
    <w:rsid w:val="0051129F"/>
    <w:rsid w:val="00514797"/>
    <w:rsid w:val="005170EA"/>
    <w:rsid w:val="00542F6B"/>
    <w:rsid w:val="00546349"/>
    <w:rsid w:val="00571C7C"/>
    <w:rsid w:val="005747C3"/>
    <w:rsid w:val="00576F0C"/>
    <w:rsid w:val="005B5E87"/>
    <w:rsid w:val="005E41E4"/>
    <w:rsid w:val="005F387E"/>
    <w:rsid w:val="00640FBD"/>
    <w:rsid w:val="00650542"/>
    <w:rsid w:val="00657222"/>
    <w:rsid w:val="006709EA"/>
    <w:rsid w:val="006744A4"/>
    <w:rsid w:val="0068038F"/>
    <w:rsid w:val="0068253B"/>
    <w:rsid w:val="0068659D"/>
    <w:rsid w:val="00687048"/>
    <w:rsid w:val="006D239F"/>
    <w:rsid w:val="006D5CA5"/>
    <w:rsid w:val="006D7285"/>
    <w:rsid w:val="0070046C"/>
    <w:rsid w:val="007217CA"/>
    <w:rsid w:val="007510D8"/>
    <w:rsid w:val="00751C5F"/>
    <w:rsid w:val="00764939"/>
    <w:rsid w:val="007A36C5"/>
    <w:rsid w:val="007A75F3"/>
    <w:rsid w:val="007C0722"/>
    <w:rsid w:val="007F6D1D"/>
    <w:rsid w:val="00805C40"/>
    <w:rsid w:val="008341AD"/>
    <w:rsid w:val="0084080B"/>
    <w:rsid w:val="008652BE"/>
    <w:rsid w:val="00876542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7B09"/>
    <w:rsid w:val="00A61F5A"/>
    <w:rsid w:val="00A706C9"/>
    <w:rsid w:val="00A72F23"/>
    <w:rsid w:val="00A865A0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74312"/>
    <w:rsid w:val="00B85654"/>
    <w:rsid w:val="00BA371D"/>
    <w:rsid w:val="00BA3957"/>
    <w:rsid w:val="00BE1E7D"/>
    <w:rsid w:val="00C03130"/>
    <w:rsid w:val="00C03BFB"/>
    <w:rsid w:val="00C07035"/>
    <w:rsid w:val="00C266C5"/>
    <w:rsid w:val="00C27538"/>
    <w:rsid w:val="00C447C2"/>
    <w:rsid w:val="00C47AC2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45FBB"/>
    <w:rsid w:val="00D50983"/>
    <w:rsid w:val="00D5193E"/>
    <w:rsid w:val="00D51B35"/>
    <w:rsid w:val="00D74518"/>
    <w:rsid w:val="00DA15F5"/>
    <w:rsid w:val="00DA4E65"/>
    <w:rsid w:val="00DE473C"/>
    <w:rsid w:val="00DF0576"/>
    <w:rsid w:val="00DF1458"/>
    <w:rsid w:val="00E23BB2"/>
    <w:rsid w:val="00E36134"/>
    <w:rsid w:val="00E86544"/>
    <w:rsid w:val="00E937A3"/>
    <w:rsid w:val="00EB7B2D"/>
    <w:rsid w:val="00ED65DC"/>
    <w:rsid w:val="00ED77CA"/>
    <w:rsid w:val="00EE1ED8"/>
    <w:rsid w:val="00F10122"/>
    <w:rsid w:val="00F15740"/>
    <w:rsid w:val="00F35AE7"/>
    <w:rsid w:val="00F6060D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900B-84A8-4F93-8990-FCBDE43B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12</cp:revision>
  <cp:lastPrinted>2023-03-02T21:58:00Z</cp:lastPrinted>
  <dcterms:created xsi:type="dcterms:W3CDTF">2023-03-02T21:36:00Z</dcterms:created>
  <dcterms:modified xsi:type="dcterms:W3CDTF">2023-03-02T21:59:00Z</dcterms:modified>
</cp:coreProperties>
</file>