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397712">
        <w:rPr>
          <w:rFonts w:asciiTheme="minorHAnsi" w:hAnsiTheme="minorHAnsi"/>
          <w:b/>
          <w:sz w:val="22"/>
          <w:szCs w:val="22"/>
        </w:rPr>
        <w:t>8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24"/>
        <w:gridCol w:w="61"/>
        <w:gridCol w:w="3403"/>
        <w:gridCol w:w="1503"/>
        <w:gridCol w:w="2465"/>
      </w:tblGrid>
      <w:tr w:rsidR="000611F9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397712" w:rsidP="00D821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D8211A"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4E1122" w:rsidP="004E112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30min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30min</w:t>
            </w:r>
          </w:p>
        </w:tc>
      </w:tr>
      <w:tr w:rsidR="004C5183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3928EC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Sede do CAU/RS</w:t>
            </w:r>
            <w:r w:rsidRPr="003928EC">
              <w:rPr>
                <w:rFonts w:asciiTheme="minorHAnsi" w:eastAsia="MS Mincho" w:hAnsiTheme="minorHAnsi"/>
                <w:sz w:val="22"/>
                <w:szCs w:val="22"/>
              </w:rPr>
              <w:t xml:space="preserve"> – Dona Laura Nº 320, 14º e </w:t>
            </w:r>
            <w:r w:rsidR="00E02246">
              <w:rPr>
                <w:rFonts w:asciiTheme="minorHAnsi" w:eastAsia="MS Mincho" w:hAnsiTheme="minorHAnsi"/>
                <w:sz w:val="22"/>
                <w:szCs w:val="22"/>
              </w:rPr>
              <w:t>15º andar – sala de reuniões nº3</w:t>
            </w:r>
          </w:p>
        </w:tc>
      </w:tr>
      <w:tr w:rsidR="004C5183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E7618E" w:rsidTr="00F61CD1">
        <w:trPr>
          <w:gridBefore w:val="1"/>
          <w:wBefore w:w="10" w:type="dxa"/>
        </w:trPr>
        <w:tc>
          <w:tcPr>
            <w:tcW w:w="198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E02246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7C5FFD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da CTQE</w:t>
            </w:r>
            <w:r w:rsidR="00205BC4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  <w:r w:rsidR="006071EF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6071EF"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205BC4" w:rsidRPr="00E7618E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B934AA" w:rsidRDefault="00393A3E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393A3E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Márcia Elizabeth Martins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393A3E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="00205BC4"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7F4724" w:rsidRPr="00E7618E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4724" w:rsidRPr="00E7618E" w:rsidRDefault="007F472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724" w:rsidRPr="00CA5440" w:rsidRDefault="007F4724" w:rsidP="007F472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CA5440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Mesquita Pedone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724" w:rsidRDefault="007F472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AB1687" w:rsidRPr="00E7618E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1687" w:rsidRPr="00E7618E" w:rsidRDefault="00AB1687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687" w:rsidRDefault="00D02019" w:rsidP="007F472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9805FA">
              <w:rPr>
                <w:rFonts w:asciiTheme="minorHAnsi" w:eastAsia="MS Mincho" w:hAnsiTheme="minorHAnsi" w:cstheme="minorHAnsi"/>
                <w:sz w:val="22"/>
                <w:szCs w:val="22"/>
              </w:rPr>
              <w:t>Daniel Pitta Fischmann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687" w:rsidRPr="00AB6025" w:rsidRDefault="00D02019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E02246" w:rsidRPr="00E7618E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2246" w:rsidRPr="00E7618E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Default="00E02246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Default="00E02246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6459DB" w:rsidRPr="00E7618E" w:rsidTr="00E51923">
        <w:trPr>
          <w:gridBefore w:val="1"/>
          <w:wBefore w:w="10" w:type="dxa"/>
        </w:trPr>
        <w:tc>
          <w:tcPr>
            <w:tcW w:w="198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9DB" w:rsidRPr="00E7618E" w:rsidRDefault="006459DB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9DB" w:rsidRPr="005A4721" w:rsidRDefault="006459DB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9DB" w:rsidRPr="005A4721" w:rsidRDefault="006459DB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Secretaria Geral </w:t>
            </w:r>
          </w:p>
        </w:tc>
      </w:tr>
      <w:tr w:rsidR="006459DB" w:rsidRPr="00E7618E" w:rsidTr="00E51923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9DB" w:rsidRDefault="006459DB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9DB" w:rsidRDefault="006459DB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9DB" w:rsidRDefault="006459DB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E02246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BA452A" w:rsidRDefault="00E02246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BA452A" w:rsidRDefault="00E02246" w:rsidP="00EF29B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F5AB9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1DA4" w:rsidRDefault="00BF5AB9" w:rsidP="00EF628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  <w:r w:rsidR="00EF628B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F61C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F628B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AB9" w:rsidRDefault="00BF5AB9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E92">
              <w:rPr>
                <w:rFonts w:asciiTheme="minorHAnsi" w:hAnsiTheme="minorHAnsi" w:cstheme="minorHAnsi"/>
                <w:sz w:val="22"/>
                <w:szCs w:val="22"/>
              </w:rPr>
              <w:t>Valter Luis Caldana Junior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AB9" w:rsidRDefault="00BF5AB9" w:rsidP="00EF29B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CEF-CAU/BR</w:t>
            </w:r>
          </w:p>
        </w:tc>
      </w:tr>
      <w:tr w:rsidR="00BF5AB9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AB9" w:rsidRDefault="00BF5AB9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AB9" w:rsidRPr="00653E92" w:rsidRDefault="00BF5AB9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Tatian</w:t>
            </w:r>
            <w:r w:rsidR="000F430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F4300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AB9" w:rsidRDefault="007C1DA4" w:rsidP="00EF29B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da CEF-CAU/BR</w:t>
            </w:r>
          </w:p>
        </w:tc>
      </w:tr>
      <w:tr w:rsidR="00BF5AB9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AB9" w:rsidRDefault="00BF5AB9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AB9" w:rsidRPr="00653E92" w:rsidRDefault="00BF5AB9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5AB9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AB9" w:rsidRDefault="00BF5AB9" w:rsidP="00EF29B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BF5AB9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AB9" w:rsidRDefault="00BF5AB9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AB9" w:rsidRPr="00653E92" w:rsidRDefault="00BF5AB9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AB9" w:rsidRDefault="00BF5AB9" w:rsidP="00EF29B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02246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E02246" w:rsidP="00EF628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rum para início da reunião às </w:t>
            </w:r>
            <w:r w:rsidR="00653E92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653E92">
              <w:rPr>
                <w:rFonts w:asciiTheme="minorHAnsi" w:eastAsia="MS Mincho" w:hAnsiTheme="minorHAnsi"/>
                <w:sz w:val="22"/>
                <w:szCs w:val="22"/>
              </w:rPr>
              <w:t>30min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, com os</w:t>
            </w:r>
            <w:r w:rsidR="00EF628B"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  <w:r w:rsidR="00EF628B">
              <w:rPr>
                <w:rFonts w:asciiTheme="minorHAnsi" w:eastAsia="MS Mincho" w:hAnsiTheme="minorHAnsi"/>
                <w:sz w:val="22"/>
                <w:szCs w:val="22"/>
              </w:rPr>
              <w:t xml:space="preserve"> A presença dos convidados </w:t>
            </w:r>
            <w:r w:rsidR="00EF628B" w:rsidRPr="00653E92">
              <w:rPr>
                <w:rFonts w:asciiTheme="minorHAnsi" w:hAnsiTheme="minorHAnsi" w:cstheme="minorHAnsi"/>
                <w:sz w:val="22"/>
                <w:szCs w:val="22"/>
              </w:rPr>
              <w:t>Valter Luis Caldana Junior</w:t>
            </w:r>
            <w:r w:rsidR="00EF628B">
              <w:rPr>
                <w:rFonts w:asciiTheme="minorHAnsi" w:hAnsiTheme="minorHAnsi" w:cstheme="minorHAnsi"/>
                <w:sz w:val="22"/>
                <w:szCs w:val="22"/>
              </w:rPr>
              <w:t>, Tatia</w:t>
            </w:r>
            <w:r w:rsidR="007C1DA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F628B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7C1DA4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  <w:r w:rsidR="00EF628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F628B" w:rsidRPr="00BF5AB9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  <w:r w:rsidR="001627F8">
              <w:rPr>
                <w:rFonts w:asciiTheme="minorHAnsi" w:hAnsiTheme="minorHAnsi" w:cstheme="minorHAnsi"/>
                <w:sz w:val="22"/>
                <w:szCs w:val="22"/>
              </w:rPr>
              <w:t xml:space="preserve"> e Rodrigo Spinelli</w:t>
            </w:r>
            <w:r w:rsidR="00EF628B">
              <w:rPr>
                <w:rFonts w:asciiTheme="minorHAnsi" w:hAnsiTheme="minorHAnsi" w:cstheme="minorHAnsi"/>
                <w:sz w:val="22"/>
                <w:szCs w:val="22"/>
              </w:rPr>
              <w:t xml:space="preserve"> ocorre</w:t>
            </w:r>
            <w:r w:rsidR="001627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F6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1DA4">
              <w:rPr>
                <w:rFonts w:asciiTheme="minorHAnsi" w:hAnsiTheme="minorHAnsi" w:cstheme="minorHAnsi"/>
                <w:sz w:val="22"/>
                <w:szCs w:val="22"/>
              </w:rPr>
              <w:t>excepcionalmente</w:t>
            </w:r>
            <w:r w:rsidR="001627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C1D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628B">
              <w:rPr>
                <w:rFonts w:asciiTheme="minorHAnsi" w:hAnsiTheme="minorHAnsi" w:cstheme="minorHAnsi"/>
                <w:sz w:val="22"/>
                <w:szCs w:val="22"/>
              </w:rPr>
              <w:t>de forma remota por videoconferência.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B56D9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E02246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973D97" w:rsidP="00973D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houve a votação da súmula da 7ª reunião ordinária.</w:t>
            </w:r>
          </w:p>
        </w:tc>
      </w:tr>
      <w:tr w:rsidR="00E02246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973D97" w:rsidP="00973D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 a votação da súmula para a próxima reunião.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B56D97" w:rsidRDefault="00E02246" w:rsidP="006E737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403AE" w:rsidRPr="00795B5C" w:rsidTr="009403AE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03AE" w:rsidRPr="009403AE" w:rsidRDefault="009403AE" w:rsidP="009403AE">
            <w:pPr>
              <w:ind w:left="2019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E02246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935B33" w:rsidRDefault="00E02246" w:rsidP="00E02246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02246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B56D97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E02246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7F23F5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apresentada. Incluído o item 6.1 extra pauta.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02246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935B33" w:rsidRDefault="00653E92" w:rsidP="00E02246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Piloto de Acreditação do CAU/BR</w:t>
            </w:r>
          </w:p>
        </w:tc>
      </w:tr>
      <w:tr w:rsidR="00E02246" w:rsidRPr="00795B5C" w:rsidTr="00F61CD1">
        <w:trPr>
          <w:gridBefore w:val="1"/>
          <w:wBefore w:w="10" w:type="dxa"/>
          <w:trHeight w:val="169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246" w:rsidRPr="001208DA" w:rsidRDefault="00E02246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E02246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246" w:rsidRPr="00432FF7" w:rsidRDefault="00E02246" w:rsidP="00E0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E02246" w:rsidRPr="00795B5C" w:rsidTr="00F61CD1">
        <w:trPr>
          <w:gridBefore w:val="1"/>
          <w:wBefore w:w="10" w:type="dxa"/>
          <w:trHeight w:val="239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ABC" w:rsidRDefault="00C44ABC" w:rsidP="00653E9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Fábio </w:t>
            </w:r>
            <w:r w:rsidR="00653E92">
              <w:rPr>
                <w:rFonts w:asciiTheme="minorHAnsi" w:eastAsia="MS Mincho" w:hAnsiTheme="minorHAnsi"/>
                <w:sz w:val="22"/>
                <w:szCs w:val="22"/>
              </w:rPr>
              <w:t xml:space="preserve">da boas-vindas ao </w:t>
            </w:r>
            <w:r w:rsidR="00653E92">
              <w:rPr>
                <w:rFonts w:asciiTheme="minorHAnsi" w:eastAsia="MS Mincho" w:hAnsiTheme="minorHAnsi" w:cstheme="minorHAnsi"/>
                <w:sz w:val="22"/>
                <w:szCs w:val="22"/>
              </w:rPr>
              <w:t>Coo</w:t>
            </w:r>
            <w:r w:rsidR="001627F8">
              <w:rPr>
                <w:rFonts w:asciiTheme="minorHAnsi" w:eastAsia="MS Mincho" w:hAnsiTheme="minorHAnsi" w:cstheme="minorHAnsi"/>
                <w:sz w:val="22"/>
                <w:szCs w:val="22"/>
              </w:rPr>
              <w:t>rdenador da CEF-CA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>U/BR, Caldana, presente de forma remota na reunião</w:t>
            </w:r>
            <w:r w:rsidR="001627F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12B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</w:t>
            </w:r>
            <w:r w:rsidR="001627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breve </w:t>
            </w:r>
            <w:r w:rsidR="00512B28">
              <w:rPr>
                <w:rFonts w:asciiTheme="minorHAnsi" w:eastAsia="MS Mincho" w:hAnsiTheme="minorHAnsi" w:cstheme="minorHAnsi"/>
                <w:sz w:val="22"/>
                <w:szCs w:val="22"/>
              </w:rPr>
              <w:t>relato sobre os objetivos da CTQE-CAU/RS, do trabalho</w:t>
            </w:r>
            <w:r w:rsidR="001627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realizado</w:t>
            </w:r>
            <w:r w:rsidR="00512B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74B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prol da qualidade do ensino em Arquitetura e Urbanismo, da formação do profissional Arquiteto e </w:t>
            </w:r>
            <w:r w:rsidR="00512B28">
              <w:rPr>
                <w:rFonts w:asciiTheme="minorHAnsi" w:eastAsia="MS Mincho" w:hAnsiTheme="minorHAnsi" w:cstheme="minorHAnsi"/>
                <w:sz w:val="22"/>
                <w:szCs w:val="22"/>
              </w:rPr>
              <w:t>ao enfrentamento diante do rápido crescimento dos cursos EaD</w:t>
            </w:r>
            <w:r w:rsidR="00E74B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Relata sobre as aproximações, estudos, discussões de critérios e indicadores, para a definição de uma ferramenta de </w:t>
            </w:r>
            <w:r w:rsidR="006F73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aferição e </w:t>
            </w:r>
            <w:r w:rsidR="00E74B28">
              <w:rPr>
                <w:rFonts w:asciiTheme="minorHAnsi" w:eastAsia="MS Mincho" w:hAnsiTheme="minorHAnsi" w:cstheme="minorHAnsi"/>
                <w:sz w:val="22"/>
                <w:szCs w:val="22"/>
              </w:rPr>
              <w:t>avaliação da qualidade do ensino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superior em AeU</w:t>
            </w:r>
            <w:r w:rsidR="00E74B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Apresenta os membros e a assessoria da CTQE </w:t>
            </w:r>
            <w:r w:rsidR="001627F8">
              <w:rPr>
                <w:rFonts w:asciiTheme="minorHAnsi" w:eastAsia="MS Mincho" w:hAnsiTheme="minorHAnsi" w:cstheme="minorHAnsi"/>
                <w:sz w:val="22"/>
                <w:szCs w:val="22"/>
              </w:rPr>
              <w:t>presentes</w:t>
            </w:r>
            <w:r w:rsidR="00E74B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reunião</w:t>
            </w:r>
            <w:r w:rsidR="001627F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A47DD8" w:rsidRDefault="00AB1687" w:rsidP="00653E9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O </w:t>
            </w:r>
            <w:r w:rsidR="00B43F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Caldana, agradece 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>o convit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relata, brevemente, </w:t>
            </w:r>
            <w:r w:rsidR="00867D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impactos que a pandemia do COVID-19 </w:t>
            </w:r>
            <w:r w:rsidR="00867D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incidiram </w:t>
            </w:r>
            <w:r w:rsidR="009E4777">
              <w:rPr>
                <w:rFonts w:asciiTheme="minorHAnsi" w:eastAsia="MS Mincho" w:hAnsiTheme="minorHAnsi" w:cstheme="minorHAnsi"/>
                <w:sz w:val="22"/>
                <w:szCs w:val="22"/>
              </w:rPr>
              <w:t>sobre diversos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setores, dificultando os planejamentos e comunicações</w:t>
            </w:r>
            <w:r w:rsidR="0008676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67D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tanto 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dentro do CAU </w:t>
            </w:r>
            <w:r w:rsidR="00867DB7">
              <w:rPr>
                <w:rFonts w:asciiTheme="minorHAnsi" w:eastAsia="MS Mincho" w:hAnsiTheme="minorHAnsi" w:cstheme="minorHAnsi"/>
                <w:sz w:val="22"/>
                <w:szCs w:val="22"/>
              </w:rPr>
              <w:t>como na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vida das pessoas</w:t>
            </w:r>
            <w:r w:rsidR="00D568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presenta a 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</w:t>
            </w:r>
            <w:r w:rsidR="00B43F55">
              <w:rPr>
                <w:rFonts w:asciiTheme="minorHAnsi" w:eastAsia="MS Mincho" w:hAnsiTheme="minorHAnsi" w:cstheme="minorHAnsi"/>
                <w:sz w:val="22"/>
                <w:szCs w:val="22"/>
              </w:rPr>
              <w:t>da CEF-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 w:rsidR="00D5214F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BR, Tatiana.</w:t>
            </w:r>
          </w:p>
          <w:p w:rsidR="00A47DD8" w:rsidRDefault="00AB1687" w:rsidP="00653E9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do CAU</w:t>
            </w:r>
            <w:r w:rsidR="00D5214F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RS, Tiago, 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ingressa remotamente na reunião,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cumprimenta 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presentes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fala sobre a relevância da qualidad</w:t>
            </w:r>
            <w:r w:rsidR="00A4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do ensino, da qualidade da formação do </w:t>
            </w:r>
            <w:r w:rsidR="00C524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egresso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trabalhos realizados na comissão. </w:t>
            </w:r>
          </w:p>
          <w:p w:rsidR="00901862" w:rsidRDefault="000C1B20" w:rsidP="00653E9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 Caldana,</w:t>
            </w:r>
            <w:r w:rsidR="002408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B1687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296B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iscorre sobre </w:t>
            </w:r>
            <w:r w:rsidR="00EF4C76">
              <w:rPr>
                <w:rFonts w:asciiTheme="minorHAnsi" w:eastAsia="MS Mincho" w:hAnsiTheme="minorHAnsi" w:cstheme="minorHAnsi"/>
                <w:sz w:val="22"/>
                <w:szCs w:val="22"/>
              </w:rPr>
              <w:t>su</w:t>
            </w:r>
            <w:r w:rsidR="002408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admiração </w:t>
            </w:r>
            <w:r w:rsidR="00EF4C76">
              <w:rPr>
                <w:rFonts w:asciiTheme="minorHAnsi" w:eastAsia="MS Mincho" w:hAnsiTheme="minorHAnsi" w:cstheme="minorHAnsi"/>
                <w:sz w:val="22"/>
                <w:szCs w:val="22"/>
              </w:rPr>
              <w:t>ao desempenho do CAU/RS, que se destaca como uma referência po</w:t>
            </w:r>
            <w:r w:rsidR="00867DB7">
              <w:rPr>
                <w:rFonts w:asciiTheme="minorHAnsi" w:eastAsia="MS Mincho" w:hAnsiTheme="minorHAnsi" w:cstheme="minorHAnsi"/>
                <w:sz w:val="22"/>
                <w:szCs w:val="22"/>
              </w:rPr>
              <w:t>sitiva perante os CAUs/UF, nas questões que afetam o ensino</w:t>
            </w:r>
            <w:r w:rsidR="00C949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superior</w:t>
            </w:r>
            <w:r w:rsidR="00867DB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949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está sendo construída uma convergência das</w:t>
            </w:r>
            <w:r w:rsidR="00AB1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teses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C949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CAU/RS,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49B4">
              <w:rPr>
                <w:rFonts w:asciiTheme="minorHAnsi" w:eastAsia="MS Mincho" w:hAnsiTheme="minorHAnsi" w:cstheme="minorHAnsi"/>
                <w:sz w:val="22"/>
                <w:szCs w:val="22"/>
              </w:rPr>
              <w:t>alinhando-</w:t>
            </w:r>
            <w:r w:rsidR="00A44448">
              <w:rPr>
                <w:rFonts w:asciiTheme="minorHAnsi" w:eastAsia="MS Mincho" w:hAnsiTheme="minorHAnsi" w:cstheme="minorHAnsi"/>
                <w:sz w:val="22"/>
                <w:szCs w:val="22"/>
              </w:rPr>
              <w:t>se</w:t>
            </w:r>
            <w:r w:rsidR="00C949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>no âmbito do Plenário do CAU</w:t>
            </w:r>
            <w:r w:rsidR="00D5214F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2B6435">
              <w:rPr>
                <w:rFonts w:asciiTheme="minorHAnsi" w:eastAsia="MS Mincho" w:hAnsiTheme="minorHAnsi" w:cstheme="minorHAnsi"/>
                <w:sz w:val="22"/>
                <w:szCs w:val="22"/>
              </w:rPr>
              <w:t>BR. Fala</w:t>
            </w:r>
            <w:r w:rsidR="00A4444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B64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também, </w:t>
            </w:r>
            <w:r w:rsidR="00086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é necessária a </w:t>
            </w:r>
            <w:r w:rsidR="002B6435">
              <w:rPr>
                <w:rFonts w:asciiTheme="minorHAnsi" w:eastAsia="MS Mincho" w:hAnsiTheme="minorHAnsi" w:cstheme="minorHAnsi"/>
                <w:sz w:val="22"/>
                <w:szCs w:val="22"/>
              </w:rPr>
              <w:t>construção de teses internas do CAU/BR, do que seja registro, atribuições, fiscalização</w:t>
            </w:r>
            <w:r w:rsidR="00086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um entendimento e </w:t>
            </w:r>
            <w:r w:rsidR="00F814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formação de </w:t>
            </w:r>
            <w:r w:rsidR="00086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 w:rsidR="00F81430">
              <w:rPr>
                <w:rFonts w:asciiTheme="minorHAnsi" w:eastAsia="MS Mincho" w:hAnsiTheme="minorHAnsi" w:cstheme="minorHAnsi"/>
                <w:sz w:val="22"/>
                <w:szCs w:val="22"/>
              </w:rPr>
              <w:t>base sólida para os trabalhos a serem realizados. Discorre sobre a responsabilidade principal da CEF que é cuidar da formação</w:t>
            </w:r>
            <w:r w:rsidR="007513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A44448">
              <w:rPr>
                <w:rFonts w:asciiTheme="minorHAnsi" w:eastAsia="MS Mincho" w:hAnsiTheme="minorHAnsi" w:cstheme="minorHAnsi"/>
                <w:sz w:val="22"/>
                <w:szCs w:val="22"/>
              </w:rPr>
              <w:t>de dar prioridade n</w:t>
            </w:r>
            <w:r w:rsidR="007513BD">
              <w:rPr>
                <w:rFonts w:asciiTheme="minorHAnsi" w:eastAsia="MS Mincho" w:hAnsiTheme="minorHAnsi" w:cstheme="minorHAnsi"/>
                <w:sz w:val="22"/>
                <w:szCs w:val="22"/>
              </w:rPr>
              <w:t>a construção de um posicioname</w:t>
            </w:r>
            <w:r w:rsidR="00A444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nto dentro do CAU/BR, 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>da con</w:t>
            </w:r>
            <w:r w:rsidR="00D0201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trução </w:t>
            </w:r>
            <w:r w:rsidR="00A444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paulatina, 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>da evolução d</w:t>
            </w:r>
            <w:r w:rsidR="007513BD">
              <w:rPr>
                <w:rFonts w:asciiTheme="minorHAnsi" w:eastAsia="MS Mincho" w:hAnsiTheme="minorHAnsi" w:cstheme="minorHAnsi"/>
                <w:sz w:val="22"/>
                <w:szCs w:val="22"/>
              </w:rPr>
              <w:t>as novas t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>eses</w:t>
            </w:r>
            <w:r w:rsidR="007513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 um embasamento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513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levar 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149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020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compreensão 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>do Plenário</w:t>
            </w:r>
            <w:r w:rsidR="009149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CAU/BR</w:t>
            </w:r>
            <w:r w:rsidR="003F435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86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</w:t>
            </w:r>
            <w:r w:rsidR="007513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D020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 da </w:t>
            </w:r>
            <w:r w:rsidR="007513BD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D02019">
              <w:rPr>
                <w:rFonts w:asciiTheme="minorHAnsi" w:eastAsia="MS Mincho" w:hAnsiTheme="minorHAnsi" w:cstheme="minorHAnsi"/>
                <w:sz w:val="22"/>
                <w:szCs w:val="22"/>
              </w:rPr>
              <w:t>esolução</w:t>
            </w:r>
            <w:r w:rsidR="007513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CAU/BR</w:t>
            </w:r>
            <w:r w:rsidR="00086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02019">
              <w:rPr>
                <w:rFonts w:asciiTheme="minorHAnsi" w:eastAsia="MS Mincho" w:hAnsiTheme="minorHAnsi" w:cstheme="minorHAnsi"/>
                <w:sz w:val="22"/>
                <w:szCs w:val="22"/>
              </w:rPr>
              <w:t>nº</w:t>
            </w:r>
            <w:r w:rsidR="00537AB5">
              <w:rPr>
                <w:rFonts w:asciiTheme="minorHAnsi" w:eastAsia="MS Mincho" w:hAnsiTheme="minorHAnsi" w:cstheme="minorHAnsi"/>
                <w:sz w:val="22"/>
                <w:szCs w:val="22"/>
              </w:rPr>
              <w:t>51</w:t>
            </w:r>
            <w:r w:rsidR="007513BD">
              <w:rPr>
                <w:rFonts w:asciiTheme="minorHAnsi" w:eastAsia="MS Mincho" w:hAnsiTheme="minorHAnsi" w:cstheme="minorHAnsi"/>
                <w:sz w:val="22"/>
                <w:szCs w:val="22"/>
              </w:rPr>
              <w:t>/2013</w:t>
            </w:r>
            <w:r w:rsidR="00086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37AB5">
              <w:rPr>
                <w:rFonts w:asciiTheme="minorHAnsi" w:eastAsia="MS Mincho" w:hAnsiTheme="minorHAnsi" w:cstheme="minorHAnsi"/>
                <w:sz w:val="22"/>
                <w:szCs w:val="22"/>
              </w:rPr>
              <w:t>passa um</w:t>
            </w:r>
            <w:r w:rsidR="00D020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entendimento errôneo</w:t>
            </w:r>
            <w:r w:rsidR="004A0D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respeito das DCN. Fala que o CAU precisa discutir sobre o procedimento do registro automático, o qual não pode conceder atribuições</w:t>
            </w:r>
            <w:r w:rsidR="00A4444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A0D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44448">
              <w:rPr>
                <w:rFonts w:asciiTheme="minorHAnsi" w:eastAsia="MS Mincho" w:hAnsiTheme="minorHAnsi" w:cstheme="minorHAnsi"/>
                <w:sz w:val="22"/>
                <w:szCs w:val="22"/>
              </w:rPr>
              <w:t>também, de forma automática</w:t>
            </w:r>
            <w:r w:rsidR="004A0D1F">
              <w:rPr>
                <w:rFonts w:asciiTheme="minorHAnsi" w:eastAsia="MS Mincho" w:hAnsiTheme="minorHAnsi" w:cstheme="minorHAnsi"/>
                <w:sz w:val="22"/>
                <w:szCs w:val="22"/>
              </w:rPr>
              <w:t>. Relata sobre a criação de um normativo na defesa da formação e da educação continuada, da mobilização das CEFs e dos presidentes dos CAUs/UF pela defesa das ações continuadas.</w:t>
            </w:r>
            <w:r w:rsidR="009D75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sobre os posicionamentos tomados</w:t>
            </w:r>
            <w:r w:rsidR="005C7A3B">
              <w:rPr>
                <w:rFonts w:asciiTheme="minorHAnsi" w:eastAsia="MS Mincho" w:hAnsiTheme="minorHAnsi" w:cstheme="minorHAnsi"/>
                <w:sz w:val="22"/>
                <w:szCs w:val="22"/>
              </w:rPr>
              <w:t>, num passado recente,</w:t>
            </w:r>
            <w:r w:rsidR="009D75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64C51">
              <w:rPr>
                <w:rFonts w:asciiTheme="minorHAnsi" w:eastAsia="MS Mincho" w:hAnsiTheme="minorHAnsi" w:cstheme="minorHAnsi"/>
                <w:sz w:val="22"/>
                <w:szCs w:val="22"/>
              </w:rPr>
              <w:t>pela CEF</w:t>
            </w:r>
            <w:r w:rsidR="009D75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pela ABEA, no âmbito do CEAU, com </w:t>
            </w:r>
            <w:r w:rsidR="00C64C51">
              <w:rPr>
                <w:rFonts w:asciiTheme="minorHAnsi" w:eastAsia="MS Mincho" w:hAnsiTheme="minorHAnsi" w:cstheme="minorHAnsi"/>
                <w:sz w:val="22"/>
                <w:szCs w:val="22"/>
              </w:rPr>
              <w:t>ampla tolerância</w:t>
            </w:r>
            <w:r w:rsidR="009D75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cursos EaD </w:t>
            </w:r>
            <w:r w:rsidR="005C7A3B">
              <w:rPr>
                <w:rFonts w:asciiTheme="minorHAnsi" w:eastAsia="MS Mincho" w:hAnsiTheme="minorHAnsi" w:cstheme="minorHAnsi"/>
                <w:sz w:val="22"/>
                <w:szCs w:val="22"/>
              </w:rPr>
              <w:t>em AeU, pois acreditava-se</w:t>
            </w:r>
            <w:r w:rsidR="00C64C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que estava regrado pelas DCN anteriores. Informa que as DCN foram atualizadas pela ABEA e aprovadas</w:t>
            </w:r>
            <w:r w:rsidR="006B4A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nesta semana corrente.  Relata sobre o Projeto de Acreditação Na</w:t>
            </w:r>
            <w:r w:rsidR="00F671EF">
              <w:rPr>
                <w:rFonts w:asciiTheme="minorHAnsi" w:eastAsia="MS Mincho" w:hAnsiTheme="minorHAnsi" w:cstheme="minorHAnsi"/>
                <w:sz w:val="22"/>
                <w:szCs w:val="22"/>
              </w:rPr>
              <w:t>cional</w:t>
            </w:r>
            <w:r w:rsidR="006B4A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A372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F671EF">
              <w:rPr>
                <w:rFonts w:asciiTheme="minorHAnsi" w:eastAsia="MS Mincho" w:hAnsiTheme="minorHAnsi" w:cstheme="minorHAnsi"/>
                <w:sz w:val="22"/>
                <w:szCs w:val="22"/>
              </w:rPr>
              <w:t>é fundamental</w:t>
            </w:r>
            <w:r w:rsidR="00A372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</w:t>
            </w:r>
            <w:r w:rsidR="00C852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ue </w:t>
            </w:r>
            <w:r w:rsidR="00A372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haja </w:t>
            </w:r>
            <w:r w:rsidR="00F671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instrumento forte </w:t>
            </w:r>
            <w:r w:rsidR="00A372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F671EF">
              <w:rPr>
                <w:rFonts w:asciiTheme="minorHAnsi" w:eastAsia="MS Mincho" w:hAnsiTheme="minorHAnsi" w:cstheme="minorHAnsi"/>
                <w:sz w:val="22"/>
                <w:szCs w:val="22"/>
              </w:rPr>
              <w:t>políticas públicas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7269">
              <w:rPr>
                <w:rFonts w:asciiTheme="minorHAnsi" w:eastAsia="MS Mincho" w:hAnsiTheme="minorHAnsi" w:cstheme="minorHAnsi"/>
                <w:sz w:val="22"/>
                <w:szCs w:val="22"/>
              </w:rPr>
              <w:t>para o monitoramento da formação dos A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>rquitetos.</w:t>
            </w:r>
            <w:r w:rsidR="00F671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7269">
              <w:rPr>
                <w:rFonts w:asciiTheme="minorHAnsi" w:eastAsia="MS Mincho" w:hAnsiTheme="minorHAnsi" w:cstheme="minorHAnsi"/>
                <w:sz w:val="22"/>
                <w:szCs w:val="22"/>
              </w:rPr>
              <w:t>Relata que o projeto de Acreditaç</w:t>
            </w:r>
            <w:r w:rsidR="00336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passa por fases, que em um primeiro momento houve a </w:t>
            </w:r>
            <w:r w:rsidR="00A37269">
              <w:rPr>
                <w:rFonts w:asciiTheme="minorHAnsi" w:eastAsia="MS Mincho" w:hAnsiTheme="minorHAnsi" w:cstheme="minorHAnsi"/>
                <w:sz w:val="22"/>
                <w:szCs w:val="22"/>
              </w:rPr>
              <w:t>aproximação com entidades e grupos pertinentes à formaç</w:t>
            </w:r>
            <w:r w:rsidR="00336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e ao ensino, que seguidamente houve a </w:t>
            </w:r>
            <w:r w:rsidR="00A37269">
              <w:rPr>
                <w:rFonts w:asciiTheme="minorHAnsi" w:eastAsia="MS Mincho" w:hAnsiTheme="minorHAnsi" w:cstheme="minorHAnsi"/>
                <w:sz w:val="22"/>
                <w:szCs w:val="22"/>
              </w:rPr>
              <w:t>acreditação de 3 escolas</w:t>
            </w:r>
            <w:r w:rsidR="00901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entre </w:t>
            </w:r>
            <w:r w:rsidR="00A372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6 </w:t>
            </w:r>
            <w:r w:rsidR="00336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escolhidas e </w:t>
            </w:r>
            <w:r w:rsidR="00A37269">
              <w:rPr>
                <w:rFonts w:asciiTheme="minorHAnsi" w:eastAsia="MS Mincho" w:hAnsiTheme="minorHAnsi" w:cstheme="minorHAnsi"/>
                <w:sz w:val="22"/>
                <w:szCs w:val="22"/>
              </w:rPr>
              <w:t>cadastradas</w:t>
            </w:r>
            <w:r w:rsidR="00336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há um processo posterior que </w:t>
            </w:r>
            <w:r w:rsidR="00901862">
              <w:rPr>
                <w:rFonts w:asciiTheme="minorHAnsi" w:eastAsia="MS Mincho" w:hAnsiTheme="minorHAnsi" w:cstheme="minorHAnsi"/>
                <w:sz w:val="22"/>
                <w:szCs w:val="22"/>
              </w:rPr>
              <w:t>será a discussão do que medir</w:t>
            </w:r>
            <w:r w:rsidR="00336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</w:t>
            </w:r>
            <w:r w:rsidR="005C7A3B">
              <w:rPr>
                <w:rFonts w:asciiTheme="minorHAnsi" w:eastAsia="MS Mincho" w:hAnsiTheme="minorHAnsi" w:cstheme="minorHAnsi"/>
                <w:sz w:val="22"/>
                <w:szCs w:val="22"/>
              </w:rPr>
              <w:t>ela acreditação. Relata que há</w:t>
            </w:r>
            <w:r w:rsidR="00336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proposta</w:t>
            </w:r>
            <w:r w:rsidR="0090186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36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862">
              <w:rPr>
                <w:rFonts w:asciiTheme="minorHAnsi" w:eastAsia="MS Mincho" w:hAnsiTheme="minorHAnsi" w:cstheme="minorHAnsi"/>
                <w:sz w:val="22"/>
                <w:szCs w:val="22"/>
              </w:rPr>
              <w:t>do projeto ser elaborado internamente no CAU, ou por uma entidade externa e cita a ABEA, ou através de um conv</w:t>
            </w:r>
            <w:r w:rsidR="005C7A3B">
              <w:rPr>
                <w:rFonts w:asciiTheme="minorHAnsi" w:eastAsia="MS Mincho" w:hAnsiTheme="minorHAnsi" w:cstheme="minorHAnsi"/>
                <w:sz w:val="22"/>
                <w:szCs w:val="22"/>
              </w:rPr>
              <w:t>ê</w:t>
            </w:r>
            <w:r w:rsidR="00901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nio com empresas que trabalhem com acreditação. Relata sobre as opiniões da </w:t>
            </w:r>
            <w:r w:rsidR="001B1B29"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CAU/BR,</w:t>
            </w:r>
            <w:r w:rsidR="00901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Nádia</w:t>
            </w:r>
            <w:r w:rsidR="001B1B2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01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respeito do tema, que as </w:t>
            </w:r>
            <w:r w:rsidR="001B1B29">
              <w:rPr>
                <w:rFonts w:asciiTheme="minorHAnsi" w:eastAsia="MS Mincho" w:hAnsiTheme="minorHAnsi" w:cstheme="minorHAnsi"/>
                <w:sz w:val="22"/>
                <w:szCs w:val="22"/>
              </w:rPr>
              <w:t>escolas</w:t>
            </w:r>
            <w:r w:rsidR="00901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ensino superior precisam ser escutadas, que precisa ser discutido o que será monitorado e</w:t>
            </w:r>
            <w:r w:rsidR="005C7A3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01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posteriormente</w:t>
            </w:r>
            <w:r w:rsidR="005C7A3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018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construir a ferramenta de acreditação. Fala na questão da inserção social do egresso dos cursos de AeU, como esse fator se dará no futuro em relação as dimensões geográficas e sociais do Brasil. Fala que a CEF planeja ter a base dessas teses solidificadas até o final do ano de 2023.</w:t>
            </w:r>
          </w:p>
          <w:p w:rsidR="003F435B" w:rsidRDefault="00D5214F" w:rsidP="00653E9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</w:t>
            </w:r>
            <w:r w:rsidR="007251CA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ala </w:t>
            </w:r>
            <w:r w:rsidR="004E7C3A">
              <w:rPr>
                <w:rFonts w:asciiTheme="minorHAnsi" w:eastAsia="MS Mincho" w:hAnsiTheme="minorHAnsi" w:cstheme="minorHAnsi"/>
                <w:sz w:val="22"/>
                <w:szCs w:val="22"/>
              </w:rPr>
              <w:t>que lamenta o histórico d</w:t>
            </w:r>
            <w:r w:rsidR="00C66891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4E7C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decisões tomadas no passado, pelo CAU/BR, e a atual crise no ensino com</w:t>
            </w:r>
            <w:r w:rsidR="007A1B80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4E7C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consequência do EaD. </w:t>
            </w:r>
            <w:r w:rsidR="007A1B80">
              <w:rPr>
                <w:rFonts w:asciiTheme="minorHAnsi" w:eastAsia="MS Mincho" w:hAnsiTheme="minorHAnsi" w:cstheme="minorHAnsi"/>
                <w:sz w:val="22"/>
                <w:szCs w:val="22"/>
              </w:rPr>
              <w:t>Discorre sobre as ações para barrar, momentaneamente, os registros</w:t>
            </w:r>
            <w:r w:rsidR="004E7C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66891">
              <w:rPr>
                <w:rFonts w:asciiTheme="minorHAnsi" w:eastAsia="MS Mincho" w:hAnsiTheme="minorHAnsi" w:cstheme="minorHAnsi"/>
                <w:sz w:val="22"/>
                <w:szCs w:val="22"/>
              </w:rPr>
              <w:t>de egressos</w:t>
            </w:r>
            <w:r w:rsidR="007A1B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sobre ações de divulgação para “secar a fonte” das matrículas a estes cursos EaD. </w:t>
            </w:r>
            <w:r w:rsidR="004E7C3A">
              <w:rPr>
                <w:rFonts w:asciiTheme="minorHAnsi" w:eastAsia="MS Mincho" w:hAnsiTheme="minorHAnsi" w:cstheme="minorHAnsi"/>
                <w:sz w:val="22"/>
                <w:szCs w:val="22"/>
              </w:rPr>
              <w:t>Fala sobre 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ações em conjunto com outros conselhos </w:t>
            </w:r>
            <w:r w:rsidR="007A1B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profissionais </w:t>
            </w:r>
            <w:r w:rsidR="000B4836">
              <w:rPr>
                <w:rFonts w:asciiTheme="minorHAnsi" w:eastAsia="MS Mincho" w:hAnsiTheme="minorHAnsi" w:cstheme="minorHAnsi"/>
                <w:sz w:val="22"/>
                <w:szCs w:val="22"/>
              </w:rPr>
              <w:t>dentro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Ministério Público</w:t>
            </w:r>
            <w:r w:rsidR="000B4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Estadual.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D5214F" w:rsidRDefault="009149AB" w:rsidP="00653E9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O coordenador da CEF-CAU/RS, Rodrigo Spinelli, </w:t>
            </w:r>
            <w:r w:rsidR="008E7B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que o Seminário da CEFs-CAU/UF foi um encontro muito produtivo e fala </w:t>
            </w:r>
            <w:r w:rsidR="004E7C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aprovação </w:t>
            </w:r>
            <w:r w:rsidR="004E7C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rápida </w:t>
            </w:r>
            <w:r w:rsidR="008E7B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DCN no dia 06/08/2022. Fala sobre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proposição de atrelar o registro do egresso com</w:t>
            </w:r>
            <w:r w:rsidR="008E7B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limite </w:t>
            </w:r>
            <w:r w:rsidR="005A2E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mínimo </w:t>
            </w:r>
            <w:r w:rsidR="008E7B0C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E7B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horas/ aulas </w:t>
            </w:r>
            <w:r w:rsidR="005A2E5E">
              <w:rPr>
                <w:rFonts w:asciiTheme="minorHAnsi" w:eastAsia="MS Mincho" w:hAnsiTheme="minorHAnsi" w:cstheme="minorHAnsi"/>
                <w:sz w:val="22"/>
                <w:szCs w:val="22"/>
              </w:rPr>
              <w:t>presenciais, prá</w:t>
            </w:r>
            <w:r w:rsidR="008E7B0C">
              <w:rPr>
                <w:rFonts w:asciiTheme="minorHAnsi" w:eastAsia="MS Mincho" w:hAnsiTheme="minorHAnsi" w:cstheme="minorHAnsi"/>
                <w:sz w:val="22"/>
                <w:szCs w:val="22"/>
              </w:rPr>
              <w:t>ticas e de residência técnica.</w:t>
            </w:r>
            <w:r w:rsidR="005A2E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que, durante </w:t>
            </w:r>
            <w:r w:rsidR="007B4C74">
              <w:rPr>
                <w:rFonts w:asciiTheme="minorHAnsi" w:eastAsia="MS Mincho" w:hAnsiTheme="minorHAnsi" w:cstheme="minorHAnsi"/>
                <w:sz w:val="22"/>
                <w:szCs w:val="22"/>
              </w:rPr>
              <w:t>o evento, conversou com os CAUs de</w:t>
            </w:r>
            <w:r w:rsidR="005A2E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SP, RJ, MG e PR, que houve </w:t>
            </w:r>
            <w:r w:rsidR="00614DF3">
              <w:rPr>
                <w:rFonts w:asciiTheme="minorHAnsi" w:eastAsia="MS Mincho" w:hAnsiTheme="minorHAnsi" w:cstheme="minorHAnsi"/>
                <w:sz w:val="22"/>
                <w:szCs w:val="22"/>
              </w:rPr>
              <w:t>um alinhamento</w:t>
            </w:r>
            <w:r w:rsidR="005A2E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propor uma deliberação conjunta para barrar os registros que não atenderem as condições mínimas estabelecidas, </w:t>
            </w:r>
            <w:r w:rsidR="00614DF3">
              <w:rPr>
                <w:rFonts w:asciiTheme="minorHAnsi" w:eastAsia="MS Mincho" w:hAnsiTheme="minorHAnsi" w:cstheme="minorHAnsi"/>
                <w:sz w:val="22"/>
                <w:szCs w:val="22"/>
              </w:rPr>
              <w:t>alinhando esta</w:t>
            </w:r>
            <w:r w:rsidR="005A2E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aç</w:t>
            </w:r>
            <w:r w:rsidR="005A2E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</w:t>
            </w:r>
            <w:r w:rsidR="008E7B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Ministério Público.</w:t>
            </w:r>
          </w:p>
          <w:p w:rsidR="00CD113E" w:rsidRDefault="00614DF3" w:rsidP="003A032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da CEF-CAU/BR, Caldana, </w:t>
            </w:r>
            <w:r w:rsidR="00D568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pede ao coordenador </w:t>
            </w:r>
            <w:r w:rsidR="00CD11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Spinelli, que envolva o CAU/BR no tema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</w:t>
            </w:r>
            <w:r w:rsidR="00CD11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proposta, para que a deliberação tenha como ponto de partida o CAU/BR, para que haja a sensibilização do Plenário/BR, citada anteriormente. Informa que a CEF-CAU/BR está elaborando uma deliberação com uma lista de itens referentes aos PPCs, tendo o material dos trabalhos do CAU/RS como elemento base para a elaboração desta minuta. </w:t>
            </w:r>
          </w:p>
          <w:p w:rsidR="00433723" w:rsidRDefault="00CD113E" w:rsidP="003A032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Fábio fala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sobre a acreditaç</w:t>
            </w:r>
            <w:r w:rsidR="007B4C74">
              <w:rPr>
                <w:rFonts w:asciiTheme="minorHAnsi" w:eastAsia="MS Mincho" w:hAnsiTheme="minorHAnsi" w:cstheme="minorHAnsi"/>
                <w:sz w:val="22"/>
                <w:szCs w:val="22"/>
              </w:rPr>
              <w:t>ão, a estrutura e os critérios,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>mais informaçõe</w:t>
            </w:r>
            <w:r w:rsidR="00D5687F">
              <w:rPr>
                <w:rFonts w:asciiTheme="minorHAnsi" w:eastAsia="MS Mincho" w:hAnsiTheme="minorHAnsi" w:cstheme="minorHAnsi"/>
                <w:sz w:val="22"/>
                <w:szCs w:val="22"/>
              </w:rPr>
              <w:t>s sobre a estrutura do Projeto P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>iloto de Acreditação do CAU/BR</w:t>
            </w:r>
            <w:r w:rsidR="00D568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como serão os critérios desta ferramenta de monitoramento. O coordenador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>Caldana relata que o processo</w:t>
            </w:r>
            <w:r w:rsidR="00D568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está sendo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prudente, </w:t>
            </w:r>
            <w:r w:rsidR="004337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segue </w:t>
            </w:r>
            <w:r w:rsidR="00E975F5">
              <w:rPr>
                <w:rFonts w:asciiTheme="minorHAnsi" w:eastAsia="MS Mincho" w:hAnsiTheme="minorHAnsi" w:cstheme="minorHAnsi"/>
                <w:sz w:val="22"/>
                <w:szCs w:val="22"/>
              </w:rPr>
              <w:t>o Acordo de C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>amberra</w:t>
            </w:r>
            <w:r w:rsidR="00433723">
              <w:rPr>
                <w:rFonts w:asciiTheme="minorHAnsi" w:eastAsia="MS Mincho" w:hAnsiTheme="minorHAnsi" w:cstheme="minorHAnsi"/>
                <w:sz w:val="22"/>
                <w:szCs w:val="22"/>
              </w:rPr>
              <w:t>, que foram</w:t>
            </w:r>
            <w:r w:rsidR="00E975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estabelecidos os critérios n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>a primeira etapa do p</w:t>
            </w:r>
            <w:r w:rsidR="00E975F5">
              <w:rPr>
                <w:rFonts w:asciiTheme="minorHAnsi" w:eastAsia="MS Mincho" w:hAnsiTheme="minorHAnsi" w:cstheme="minorHAnsi"/>
                <w:sz w:val="22"/>
                <w:szCs w:val="22"/>
              </w:rPr>
              <w:t>rojeto p</w:t>
            </w:r>
            <w:r w:rsidR="004337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iloto </w:t>
            </w:r>
            <w:r w:rsidR="00E975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 envolvimento de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conselheiros e convidados, </w:t>
            </w:r>
            <w:r w:rsidR="004337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foi </w:t>
            </w:r>
            <w:r w:rsidR="00E975F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plicada </w:t>
            </w:r>
            <w:r w:rsidR="00E975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metodologia em escolas convidadas e </w:t>
            </w:r>
            <w:r w:rsidR="004337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feito o primeiro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>levanta</w:t>
            </w:r>
            <w:r w:rsidR="004337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mento de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dados. </w:t>
            </w:r>
            <w:r w:rsidR="004337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que o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próximo passo é </w:t>
            </w:r>
            <w:r w:rsidR="00433723">
              <w:rPr>
                <w:rFonts w:asciiTheme="minorHAnsi" w:eastAsia="MS Mincho" w:hAnsiTheme="minorHAnsi" w:cstheme="minorHAnsi"/>
                <w:sz w:val="22"/>
                <w:szCs w:val="22"/>
              </w:rPr>
              <w:t>a construção da ferra</w:t>
            </w:r>
            <w:r w:rsidR="007B4C74">
              <w:rPr>
                <w:rFonts w:asciiTheme="minorHAnsi" w:eastAsia="MS Mincho" w:hAnsiTheme="minorHAnsi" w:cstheme="minorHAnsi"/>
                <w:sz w:val="22"/>
                <w:szCs w:val="22"/>
              </w:rPr>
              <w:t>menta operacional, a escolha de quem irá criá</w:t>
            </w:r>
            <w:r w:rsidR="00433723">
              <w:rPr>
                <w:rFonts w:asciiTheme="minorHAnsi" w:eastAsia="MS Mincho" w:hAnsiTheme="minorHAnsi" w:cstheme="minorHAnsi"/>
                <w:sz w:val="22"/>
                <w:szCs w:val="22"/>
              </w:rPr>
              <w:t>-la e de quem irá aplicar o instrumento de medição nos cursos.</w:t>
            </w:r>
            <w:r w:rsidR="001B71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>questões de custos</w:t>
            </w:r>
            <w:r w:rsidR="001B71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>que o processo foi suspenso</w:t>
            </w:r>
            <w:r w:rsidR="001B71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devido a pandemia do COVID-19</w:t>
            </w:r>
            <w:r w:rsidR="00230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Relata que </w:t>
            </w:r>
            <w:r w:rsidR="001B71AF">
              <w:rPr>
                <w:rFonts w:asciiTheme="minorHAnsi" w:eastAsia="MS Mincho" w:hAnsiTheme="minorHAnsi" w:cstheme="minorHAnsi"/>
                <w:sz w:val="22"/>
                <w:szCs w:val="22"/>
              </w:rPr>
              <w:t>a próxima fase é retomar e rever o projeto piloto a partir da</w:t>
            </w:r>
            <w:r w:rsidR="003A03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fase</w:t>
            </w:r>
            <w:r w:rsidR="001B71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original</w:t>
            </w:r>
            <w:r w:rsidR="005760AF">
              <w:rPr>
                <w:rFonts w:asciiTheme="minorHAnsi" w:eastAsia="MS Mincho" w:hAnsiTheme="minorHAnsi" w:cstheme="minorHAnsi"/>
                <w:sz w:val="22"/>
                <w:szCs w:val="22"/>
              </w:rPr>
              <w:t>, e que será amplamente discutido com as CEFs-CAU/UF.</w:t>
            </w:r>
          </w:p>
          <w:p w:rsidR="003A0322" w:rsidRPr="00831523" w:rsidRDefault="005760AF" w:rsidP="00F5101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Fábio agradece ao coordenador </w:t>
            </w:r>
            <w:r w:rsidR="008968FD"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solicita que o instrumento e o relatório do projeto piloto sejam compartilhados com o CAU/RS, para que estas informações venham para colaborar com o trabalho</w:t>
            </w:r>
            <w:r w:rsidR="007B4C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i</w:t>
            </w:r>
            <w:bookmarkStart w:id="0" w:name="_GoBack"/>
            <w:bookmarkEnd w:id="0"/>
            <w:r w:rsidR="00B43486">
              <w:rPr>
                <w:rFonts w:asciiTheme="minorHAnsi" w:eastAsia="MS Mincho" w:hAnsiTheme="minorHAnsi" w:cstheme="minorHAnsi"/>
                <w:sz w:val="22"/>
                <w:szCs w:val="22"/>
              </w:rPr>
              <w:t>ndicadores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CTQE-CAU/RS.</w:t>
            </w:r>
            <w:r w:rsidR="00C545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presidente Tiago agradece a participação do coordenador Caldana.</w:t>
            </w:r>
          </w:p>
        </w:tc>
      </w:tr>
      <w:tr w:rsidR="00E02246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7D0" w:rsidRDefault="008D77D0" w:rsidP="008D77D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irá e</w:t>
            </w:r>
            <w:r w:rsidRPr="008D77D0">
              <w:rPr>
                <w:rFonts w:asciiTheme="minorHAnsi" w:eastAsia="MS Mincho" w:hAnsiTheme="minorHAnsi"/>
                <w:sz w:val="22"/>
                <w:szCs w:val="22"/>
              </w:rPr>
              <w:t>laborar</w:t>
            </w:r>
            <w:r w:rsidR="0031046D">
              <w:rPr>
                <w:rFonts w:asciiTheme="minorHAnsi" w:eastAsia="MS Mincho" w:hAnsiTheme="minorHAnsi"/>
                <w:sz w:val="22"/>
                <w:szCs w:val="22"/>
              </w:rPr>
              <w:t xml:space="preserve"> e enviar</w:t>
            </w:r>
            <w:r w:rsidRPr="008D77D0">
              <w:rPr>
                <w:rFonts w:asciiTheme="minorHAnsi" w:eastAsia="MS Mincho" w:hAnsiTheme="minorHAnsi"/>
                <w:sz w:val="22"/>
                <w:szCs w:val="22"/>
              </w:rPr>
              <w:t xml:space="preserve"> um ofício </w:t>
            </w:r>
            <w:r w:rsidR="005A2E5E">
              <w:rPr>
                <w:rFonts w:asciiTheme="minorHAnsi" w:eastAsia="MS Mincho" w:hAnsiTheme="minorHAnsi"/>
                <w:sz w:val="22"/>
                <w:szCs w:val="22"/>
              </w:rPr>
              <w:t>ao</w:t>
            </w:r>
            <w:r w:rsidRPr="008D77D0">
              <w:rPr>
                <w:rFonts w:asciiTheme="minorHAnsi" w:eastAsia="MS Mincho" w:hAnsiTheme="minorHAnsi"/>
                <w:sz w:val="22"/>
                <w:szCs w:val="22"/>
              </w:rPr>
              <w:t xml:space="preserve"> CAU/BR, solicitando acesso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todo o sistema </w:t>
            </w:r>
            <w:r w:rsidR="00614DF3">
              <w:rPr>
                <w:rFonts w:asciiTheme="minorHAnsi" w:eastAsia="MS Mincho" w:hAnsiTheme="minorHAnsi"/>
                <w:sz w:val="22"/>
                <w:szCs w:val="22"/>
              </w:rPr>
              <w:t>do Projeto Piloto de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creditação.</w:t>
            </w:r>
          </w:p>
          <w:p w:rsidR="00F0197D" w:rsidRPr="001646E9" w:rsidRDefault="00614DF3" w:rsidP="00614DF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CTQE-CAU/RS irá p</w:t>
            </w:r>
            <w:r w:rsidR="008D77D0" w:rsidRPr="008D77D0">
              <w:rPr>
                <w:rFonts w:asciiTheme="minorHAnsi" w:eastAsia="MS Mincho" w:hAnsiTheme="minorHAnsi"/>
                <w:sz w:val="22"/>
                <w:szCs w:val="22"/>
              </w:rPr>
              <w:t>ropo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 a composição</w:t>
            </w:r>
            <w:r w:rsidR="008D77D0" w:rsidRPr="008D77D0">
              <w:rPr>
                <w:rFonts w:asciiTheme="minorHAnsi" w:eastAsia="MS Mincho" w:hAnsiTheme="minorHAnsi"/>
                <w:sz w:val="22"/>
                <w:szCs w:val="22"/>
              </w:rPr>
              <w:t xml:space="preserve"> de uma mesa técnica no Seminário de Ensino do CAU/BR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8D77D0" w:rsidRPr="008D77D0">
              <w:rPr>
                <w:rFonts w:asciiTheme="minorHAnsi" w:eastAsia="MS Mincho" w:hAnsiTheme="minorHAnsi"/>
                <w:sz w:val="22"/>
                <w:szCs w:val="22"/>
              </w:rPr>
              <w:t xml:space="preserve"> para tratar das ferramentas de monitorame</w:t>
            </w:r>
            <w:r w:rsidR="008D77D0">
              <w:rPr>
                <w:rFonts w:asciiTheme="minorHAnsi" w:eastAsia="MS Mincho" w:hAnsiTheme="minorHAnsi"/>
                <w:sz w:val="22"/>
                <w:szCs w:val="22"/>
              </w:rPr>
              <w:t>nto sobre a qualidade no ensino.</w:t>
            </w:r>
          </w:p>
        </w:tc>
      </w:tr>
      <w:tr w:rsidR="00532047" w:rsidRPr="00795B5C" w:rsidTr="00A0667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532047" w:rsidRPr="00795B5C" w:rsidRDefault="00532047" w:rsidP="00A0667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F23F5" w:rsidRPr="007F23F5" w:rsidTr="00A0667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23F5" w:rsidRPr="007F23F5" w:rsidRDefault="007F23F5" w:rsidP="007F23F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F23F5"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532047" w:rsidRPr="007F23F5" w:rsidTr="00A0667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47" w:rsidRPr="007F23F5" w:rsidRDefault="00532047" w:rsidP="007F23F5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2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Consolidação e aprovação do questionário relativo à Pesquisa sobre Indicadores de Qualidade dos Cursos de Graduação em Arquitetura e Urbanismo das IES/ RS.</w:t>
            </w:r>
          </w:p>
        </w:tc>
      </w:tr>
      <w:tr w:rsidR="00532047" w:rsidRPr="00795B5C" w:rsidTr="00A06673">
        <w:trPr>
          <w:gridBefore w:val="1"/>
          <w:wBefore w:w="10" w:type="dxa"/>
          <w:trHeight w:val="169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47" w:rsidRPr="00795B5C" w:rsidRDefault="00532047" w:rsidP="00A066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047" w:rsidRPr="001208DA" w:rsidRDefault="00532047" w:rsidP="00A0667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532047" w:rsidRPr="00795B5C" w:rsidTr="00A06673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47" w:rsidRPr="00795B5C" w:rsidRDefault="00532047" w:rsidP="00A066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047" w:rsidRPr="00432FF7" w:rsidRDefault="00532047" w:rsidP="005320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532047" w:rsidRPr="00795B5C" w:rsidTr="00A06673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47" w:rsidRPr="00795B5C" w:rsidRDefault="00532047" w:rsidP="00A066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047" w:rsidRDefault="007F23F5" w:rsidP="003979A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membros </w:t>
            </w:r>
            <w:r w:rsidR="00B43486">
              <w:rPr>
                <w:rFonts w:asciiTheme="minorHAnsi" w:eastAsia="MS Mincho" w:hAnsiTheme="minorHAnsi"/>
                <w:sz w:val="22"/>
                <w:szCs w:val="22"/>
              </w:rPr>
              <w:t xml:space="preserve">da comissão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fazem a revisão dos itens para a consolidação e aprovação do questionário à pesquisa</w:t>
            </w:r>
            <w:r w:rsidR="00B43486">
              <w:rPr>
                <w:rFonts w:asciiTheme="minorHAnsi" w:eastAsia="MS Mincho" w:hAnsiTheme="minorHAnsi"/>
                <w:sz w:val="22"/>
                <w:szCs w:val="22"/>
              </w:rPr>
              <w:t xml:space="preserve"> sobre os indicadores. D</w:t>
            </w:r>
            <w:r w:rsidR="00B64389">
              <w:rPr>
                <w:rFonts w:asciiTheme="minorHAnsi" w:eastAsia="MS Mincho" w:hAnsiTheme="minorHAnsi"/>
                <w:sz w:val="22"/>
                <w:szCs w:val="22"/>
              </w:rPr>
              <w:t>iscutem</w:t>
            </w:r>
            <w:r w:rsidR="00946FE8">
              <w:rPr>
                <w:rFonts w:asciiTheme="minorHAnsi" w:eastAsia="MS Mincho" w:hAnsiTheme="minorHAnsi"/>
                <w:sz w:val="22"/>
                <w:szCs w:val="22"/>
              </w:rPr>
              <w:t xml:space="preserve"> sobre</w:t>
            </w:r>
            <w:r w:rsidR="00B43486">
              <w:rPr>
                <w:rFonts w:asciiTheme="minorHAnsi" w:eastAsia="MS Mincho" w:hAnsiTheme="minorHAnsi"/>
                <w:sz w:val="22"/>
                <w:szCs w:val="22"/>
              </w:rPr>
              <w:t xml:space="preserve"> o conteúdo d</w:t>
            </w:r>
            <w:r w:rsidR="00946FE8">
              <w:rPr>
                <w:rFonts w:asciiTheme="minorHAnsi" w:eastAsia="MS Mincho" w:hAnsiTheme="minorHAnsi"/>
                <w:sz w:val="22"/>
                <w:szCs w:val="22"/>
              </w:rPr>
              <w:t xml:space="preserve">o texto </w:t>
            </w:r>
            <w:r w:rsidR="00C545BD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946FE8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B64389">
              <w:rPr>
                <w:rFonts w:asciiTheme="minorHAnsi" w:eastAsia="MS Mincho" w:hAnsiTheme="minorHAnsi"/>
                <w:sz w:val="22"/>
                <w:szCs w:val="22"/>
              </w:rPr>
              <w:t xml:space="preserve"> e-mail que será enviado aos</w:t>
            </w:r>
            <w:r w:rsidR="00946FE8">
              <w:rPr>
                <w:rFonts w:asciiTheme="minorHAnsi" w:eastAsia="MS Mincho" w:hAnsiTheme="minorHAnsi"/>
                <w:sz w:val="22"/>
                <w:szCs w:val="22"/>
              </w:rPr>
              <w:t xml:space="preserve"> docentes</w:t>
            </w:r>
            <w:r w:rsidR="00B43486">
              <w:rPr>
                <w:rFonts w:asciiTheme="minorHAnsi" w:eastAsia="MS Mincho" w:hAnsiTheme="minorHAnsi"/>
                <w:sz w:val="22"/>
                <w:szCs w:val="22"/>
              </w:rPr>
              <w:t xml:space="preserve"> dos cursos de </w:t>
            </w:r>
            <w:r w:rsidR="00C545BD">
              <w:rPr>
                <w:rFonts w:asciiTheme="minorHAnsi" w:eastAsia="MS Mincho" w:hAnsiTheme="minorHAnsi"/>
                <w:sz w:val="22"/>
                <w:szCs w:val="22"/>
              </w:rPr>
              <w:t>AeU,</w:t>
            </w:r>
            <w:r w:rsidR="00B43486">
              <w:rPr>
                <w:rFonts w:asciiTheme="minorHAnsi" w:eastAsia="MS Mincho" w:hAnsiTheme="minorHAnsi"/>
                <w:sz w:val="22"/>
                <w:szCs w:val="22"/>
              </w:rPr>
              <w:t xml:space="preserve"> com o questionário</w:t>
            </w:r>
            <w:r w:rsidR="00946FE8">
              <w:rPr>
                <w:rFonts w:asciiTheme="minorHAnsi" w:eastAsia="MS Mincho" w:hAnsiTheme="minorHAnsi"/>
                <w:sz w:val="22"/>
                <w:szCs w:val="22"/>
              </w:rPr>
              <w:t xml:space="preserve">.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secretária Josiane </w:t>
            </w:r>
            <w:r w:rsidR="00946FE8">
              <w:rPr>
                <w:rFonts w:asciiTheme="minorHAnsi" w:eastAsia="MS Mincho" w:hAnsiTheme="minorHAnsi"/>
                <w:sz w:val="22"/>
                <w:szCs w:val="22"/>
              </w:rPr>
              <w:t>minuta o formulário</w:t>
            </w:r>
            <w:r w:rsidR="00B76684">
              <w:rPr>
                <w:rFonts w:asciiTheme="minorHAnsi" w:eastAsia="MS Mincho" w:hAnsiTheme="minorHAnsi"/>
                <w:sz w:val="22"/>
                <w:szCs w:val="22"/>
              </w:rPr>
              <w:t xml:space="preserve"> do questionário no </w:t>
            </w:r>
            <w:r w:rsidR="00C545BD">
              <w:rPr>
                <w:rFonts w:asciiTheme="minorHAnsi" w:eastAsia="MS Mincho" w:hAnsiTheme="minorHAnsi"/>
                <w:sz w:val="22"/>
                <w:szCs w:val="22"/>
              </w:rPr>
              <w:t xml:space="preserve">aplicativo </w:t>
            </w:r>
            <w:r w:rsidR="00B76684" w:rsidRPr="00B76684">
              <w:rPr>
                <w:rFonts w:asciiTheme="minorHAnsi" w:eastAsia="MS Mincho" w:hAnsiTheme="minorHAnsi"/>
                <w:i/>
                <w:sz w:val="22"/>
                <w:szCs w:val="22"/>
              </w:rPr>
              <w:t>Google Forms</w:t>
            </w:r>
            <w:r w:rsidR="00B76684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3979A1">
              <w:rPr>
                <w:rFonts w:asciiTheme="minorHAnsi" w:eastAsia="MS Mincho" w:hAnsiTheme="minorHAnsi"/>
                <w:sz w:val="22"/>
                <w:szCs w:val="22"/>
              </w:rPr>
              <w:t xml:space="preserve">e os membros discutem sobre </w:t>
            </w:r>
            <w:r w:rsidR="00B76684">
              <w:rPr>
                <w:rFonts w:asciiTheme="minorHAnsi" w:eastAsia="MS Mincho" w:hAnsiTheme="minorHAnsi"/>
                <w:sz w:val="22"/>
                <w:szCs w:val="22"/>
              </w:rPr>
              <w:t>as perguntas</w:t>
            </w:r>
            <w:r w:rsidR="003979A1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C545BD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979A1">
              <w:rPr>
                <w:rFonts w:asciiTheme="minorHAnsi" w:eastAsia="MS Mincho" w:hAnsiTheme="minorHAnsi"/>
                <w:sz w:val="22"/>
                <w:szCs w:val="22"/>
              </w:rPr>
              <w:t xml:space="preserve">grade </w:t>
            </w:r>
            <w:r w:rsidR="00C545BD">
              <w:rPr>
                <w:rFonts w:asciiTheme="minorHAnsi" w:eastAsia="MS Mincho" w:hAnsiTheme="minorHAnsi"/>
                <w:sz w:val="22"/>
                <w:szCs w:val="22"/>
              </w:rPr>
              <w:t>de respostas</w:t>
            </w:r>
            <w:r w:rsidR="003979A1">
              <w:rPr>
                <w:rFonts w:asciiTheme="minorHAnsi" w:eastAsia="MS Mincho" w:hAnsiTheme="minorHAnsi"/>
                <w:sz w:val="22"/>
                <w:szCs w:val="22"/>
              </w:rPr>
              <w:t xml:space="preserve"> e o tempo que levará para o questionário ser respondido.</w:t>
            </w:r>
          </w:p>
        </w:tc>
      </w:tr>
      <w:tr w:rsidR="00532047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47" w:rsidRPr="00861FE1" w:rsidRDefault="00532047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047" w:rsidRPr="00360F38" w:rsidRDefault="00360F38" w:rsidP="00360F3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secretaria Josiane e a assessora Marina farão os ajustes do questionário no formulário do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Google Forms.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Repautar para a próxima reunião.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D8211A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7F23F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9499C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499C" w:rsidRPr="00795B5C" w:rsidRDefault="00A9499C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99C" w:rsidRPr="00A9499C" w:rsidRDefault="0089559C" w:rsidP="00A9499C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Revisão e finalização </w:t>
            </w:r>
            <w:r w:rsidR="00A9499C" w:rsidRPr="00A9499C">
              <w:rPr>
                <w:rFonts w:asciiTheme="minorHAnsi" w:eastAsia="MS Mincho" w:hAnsiTheme="minorHAnsi"/>
                <w:b/>
                <w:sz w:val="22"/>
                <w:szCs w:val="22"/>
              </w:rPr>
              <w:t>do questionário relativo à Pesquisa sobre Indicadores de Qualidade dos Cursos de Graduação em Arquitetura e Urbanismo das IES</w:t>
            </w:r>
            <w:r w:rsidR="00A9499C">
              <w:rPr>
                <w:rFonts w:asciiTheme="minorHAnsi" w:eastAsia="MS Mincho" w:hAnsiTheme="minorHAnsi"/>
                <w:b/>
                <w:sz w:val="22"/>
                <w:szCs w:val="22"/>
              </w:rPr>
              <w:t>/</w:t>
            </w:r>
            <w:r w:rsidR="00A9499C" w:rsidRPr="00A9499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RS.</w:t>
            </w:r>
          </w:p>
        </w:tc>
      </w:tr>
      <w:tr w:rsidR="00A9499C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499C" w:rsidRPr="00795B5C" w:rsidRDefault="00A9499C" w:rsidP="00A949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99C" w:rsidRPr="00432FF7" w:rsidRDefault="00A9499C" w:rsidP="00A949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89559C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559C" w:rsidRPr="00795B5C" w:rsidRDefault="0089559C" w:rsidP="00A949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559C" w:rsidRDefault="0089559C" w:rsidP="00A949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Estruturação dos </w:t>
            </w:r>
            <w:r w:rsidRPr="00A9499C">
              <w:rPr>
                <w:rFonts w:asciiTheme="minorHAnsi" w:eastAsia="MS Mincho" w:hAnsiTheme="minorHAnsi"/>
                <w:b/>
                <w:sz w:val="22"/>
                <w:szCs w:val="22"/>
              </w:rPr>
              <w:t>Indicadores de Qualidade dos Cursos de Graduação em Arquitetura e Urbanismo das IES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/</w:t>
            </w:r>
            <w:r w:rsidRPr="00A9499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.</w:t>
            </w:r>
          </w:p>
        </w:tc>
      </w:tr>
      <w:tr w:rsidR="0089559C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559C" w:rsidRPr="00795B5C" w:rsidRDefault="0089559C" w:rsidP="00A949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559C" w:rsidRDefault="0089559C" w:rsidP="00A949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A9499C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A9499C" w:rsidRPr="00795B5C" w:rsidRDefault="00A9499C" w:rsidP="00A9499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9499C" w:rsidRPr="00D8211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:rsidR="00A9499C" w:rsidRPr="00D873E2" w:rsidRDefault="00A9499C" w:rsidP="007F23F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A9499C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2"/>
            <w:shd w:val="clear" w:color="auto" w:fill="F2F2F2" w:themeFill="background1" w:themeFillShade="F2"/>
          </w:tcPr>
          <w:p w:rsidR="00A9499C" w:rsidRPr="00AC44FA" w:rsidRDefault="00A9499C" w:rsidP="00A9499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4"/>
          </w:tcPr>
          <w:p w:rsidR="00A9499C" w:rsidRPr="00AC44FA" w:rsidRDefault="00A9499C" w:rsidP="00A949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2h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A9499C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2"/>
            <w:shd w:val="clear" w:color="auto" w:fill="F2F2F2" w:themeFill="background1" w:themeFillShade="F2"/>
          </w:tcPr>
          <w:p w:rsidR="00A9499C" w:rsidRDefault="00A9499C" w:rsidP="00A9499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4"/>
          </w:tcPr>
          <w:p w:rsidR="00A9499C" w:rsidRPr="005A26C9" w:rsidRDefault="00A9499C" w:rsidP="00A949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2047" w:rsidRDefault="0053204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211A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9F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10" w:rsidRDefault="00564310" w:rsidP="004C3048">
      <w:r>
        <w:separator/>
      </w:r>
    </w:p>
  </w:endnote>
  <w:endnote w:type="continuationSeparator" w:id="0">
    <w:p w:rsidR="00564310" w:rsidRDefault="0056431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393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B4C7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10" w:rsidRDefault="00564310" w:rsidP="004C3048">
      <w:r>
        <w:separator/>
      </w:r>
    </w:p>
  </w:footnote>
  <w:footnote w:type="continuationSeparator" w:id="0">
    <w:p w:rsidR="00564310" w:rsidRDefault="0056431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7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6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7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8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21"/>
  </w:num>
  <w:num w:numId="7">
    <w:abstractNumId w:val="34"/>
  </w:num>
  <w:num w:numId="8">
    <w:abstractNumId w:val="29"/>
  </w:num>
  <w:num w:numId="9">
    <w:abstractNumId w:val="36"/>
  </w:num>
  <w:num w:numId="10">
    <w:abstractNumId w:val="35"/>
  </w:num>
  <w:num w:numId="11">
    <w:abstractNumId w:val="6"/>
  </w:num>
  <w:num w:numId="12">
    <w:abstractNumId w:val="5"/>
  </w:num>
  <w:num w:numId="13">
    <w:abstractNumId w:val="9"/>
  </w:num>
  <w:num w:numId="14">
    <w:abstractNumId w:val="22"/>
  </w:num>
  <w:num w:numId="15">
    <w:abstractNumId w:val="23"/>
  </w:num>
  <w:num w:numId="16">
    <w:abstractNumId w:val="19"/>
  </w:num>
  <w:num w:numId="17">
    <w:abstractNumId w:val="24"/>
  </w:num>
  <w:num w:numId="18">
    <w:abstractNumId w:val="20"/>
  </w:num>
  <w:num w:numId="19">
    <w:abstractNumId w:val="10"/>
  </w:num>
  <w:num w:numId="20">
    <w:abstractNumId w:val="32"/>
  </w:num>
  <w:num w:numId="21">
    <w:abstractNumId w:val="31"/>
  </w:num>
  <w:num w:numId="22">
    <w:abstractNumId w:val="15"/>
  </w:num>
  <w:num w:numId="23">
    <w:abstractNumId w:val="18"/>
  </w:num>
  <w:num w:numId="24">
    <w:abstractNumId w:val="1"/>
  </w:num>
  <w:num w:numId="25">
    <w:abstractNumId w:val="16"/>
  </w:num>
  <w:num w:numId="26">
    <w:abstractNumId w:val="33"/>
  </w:num>
  <w:num w:numId="27">
    <w:abstractNumId w:val="30"/>
  </w:num>
  <w:num w:numId="28">
    <w:abstractNumId w:val="8"/>
  </w:num>
  <w:num w:numId="29">
    <w:abstractNumId w:val="0"/>
  </w:num>
  <w:num w:numId="30">
    <w:abstractNumId w:val="14"/>
  </w:num>
  <w:num w:numId="31">
    <w:abstractNumId w:val="7"/>
  </w:num>
  <w:num w:numId="32">
    <w:abstractNumId w:val="28"/>
  </w:num>
  <w:num w:numId="33">
    <w:abstractNumId w:val="27"/>
  </w:num>
  <w:num w:numId="34">
    <w:abstractNumId w:val="4"/>
  </w:num>
  <w:num w:numId="35">
    <w:abstractNumId w:val="25"/>
  </w:num>
  <w:num w:numId="36">
    <w:abstractNumId w:val="26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85F"/>
    <w:rsid w:val="00031FFC"/>
    <w:rsid w:val="000340EE"/>
    <w:rsid w:val="00035D6E"/>
    <w:rsid w:val="0003656E"/>
    <w:rsid w:val="000370B7"/>
    <w:rsid w:val="00040A86"/>
    <w:rsid w:val="000419C1"/>
    <w:rsid w:val="00042051"/>
    <w:rsid w:val="000425B3"/>
    <w:rsid w:val="0004287B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C09"/>
    <w:rsid w:val="00071A6C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1860"/>
    <w:rsid w:val="000A2046"/>
    <w:rsid w:val="000A2086"/>
    <w:rsid w:val="000A3935"/>
    <w:rsid w:val="000A39A1"/>
    <w:rsid w:val="000A42E7"/>
    <w:rsid w:val="000A48EA"/>
    <w:rsid w:val="000A4B48"/>
    <w:rsid w:val="000A5EF5"/>
    <w:rsid w:val="000A6083"/>
    <w:rsid w:val="000A7117"/>
    <w:rsid w:val="000B0F9D"/>
    <w:rsid w:val="000B1F67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27E7"/>
    <w:rsid w:val="0015372D"/>
    <w:rsid w:val="00153D8E"/>
    <w:rsid w:val="00154B8B"/>
    <w:rsid w:val="00154BDB"/>
    <w:rsid w:val="001570DE"/>
    <w:rsid w:val="00160147"/>
    <w:rsid w:val="001605D1"/>
    <w:rsid w:val="0016088E"/>
    <w:rsid w:val="0016109C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0E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6241"/>
    <w:rsid w:val="001B01D5"/>
    <w:rsid w:val="001B0A21"/>
    <w:rsid w:val="001B12C3"/>
    <w:rsid w:val="001B18FD"/>
    <w:rsid w:val="001B1B29"/>
    <w:rsid w:val="001B3992"/>
    <w:rsid w:val="001B4E44"/>
    <w:rsid w:val="001B5148"/>
    <w:rsid w:val="001B5466"/>
    <w:rsid w:val="001B58A7"/>
    <w:rsid w:val="001B5F62"/>
    <w:rsid w:val="001B6247"/>
    <w:rsid w:val="001B714A"/>
    <w:rsid w:val="001B71AF"/>
    <w:rsid w:val="001B7757"/>
    <w:rsid w:val="001C05C6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0238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2FFD"/>
    <w:rsid w:val="00274E9D"/>
    <w:rsid w:val="00275E7E"/>
    <w:rsid w:val="00276852"/>
    <w:rsid w:val="0027686E"/>
    <w:rsid w:val="00276A4D"/>
    <w:rsid w:val="00277488"/>
    <w:rsid w:val="00280495"/>
    <w:rsid w:val="00280F33"/>
    <w:rsid w:val="00281AB1"/>
    <w:rsid w:val="00281C78"/>
    <w:rsid w:val="00282F40"/>
    <w:rsid w:val="00283797"/>
    <w:rsid w:val="002842CB"/>
    <w:rsid w:val="00284B75"/>
    <w:rsid w:val="00285A83"/>
    <w:rsid w:val="00286D67"/>
    <w:rsid w:val="0028772A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32B"/>
    <w:rsid w:val="00295E9E"/>
    <w:rsid w:val="00295FD5"/>
    <w:rsid w:val="00296B0A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CA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65AF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61"/>
    <w:rsid w:val="00346BCC"/>
    <w:rsid w:val="00346F11"/>
    <w:rsid w:val="00347187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4009"/>
    <w:rsid w:val="003A47B3"/>
    <w:rsid w:val="003A55CC"/>
    <w:rsid w:val="003A5C11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89E"/>
    <w:rsid w:val="003C5B04"/>
    <w:rsid w:val="003C5F35"/>
    <w:rsid w:val="003C6B48"/>
    <w:rsid w:val="003C74ED"/>
    <w:rsid w:val="003D00CC"/>
    <w:rsid w:val="003D106F"/>
    <w:rsid w:val="003D1258"/>
    <w:rsid w:val="003D12B5"/>
    <w:rsid w:val="003D1C57"/>
    <w:rsid w:val="003D2BF3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FC"/>
    <w:rsid w:val="004123FC"/>
    <w:rsid w:val="00412B35"/>
    <w:rsid w:val="004130A6"/>
    <w:rsid w:val="004142DC"/>
    <w:rsid w:val="00414583"/>
    <w:rsid w:val="00414BDA"/>
    <w:rsid w:val="00414C53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7422"/>
    <w:rsid w:val="0046168B"/>
    <w:rsid w:val="00461FB5"/>
    <w:rsid w:val="00462646"/>
    <w:rsid w:val="00463DFD"/>
    <w:rsid w:val="0046602B"/>
    <w:rsid w:val="0046619A"/>
    <w:rsid w:val="00467191"/>
    <w:rsid w:val="0046754E"/>
    <w:rsid w:val="00470E60"/>
    <w:rsid w:val="00471056"/>
    <w:rsid w:val="004712E4"/>
    <w:rsid w:val="00471E2F"/>
    <w:rsid w:val="00472040"/>
    <w:rsid w:val="004720B5"/>
    <w:rsid w:val="00472AB6"/>
    <w:rsid w:val="00473DA7"/>
    <w:rsid w:val="00474385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A00B5"/>
    <w:rsid w:val="004A0D1F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122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2B28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B6C"/>
    <w:rsid w:val="00532047"/>
    <w:rsid w:val="0053240A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0AF"/>
    <w:rsid w:val="00576212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C7A3B"/>
    <w:rsid w:val="005D0D0E"/>
    <w:rsid w:val="005D131E"/>
    <w:rsid w:val="005D1364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7ED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FD4"/>
    <w:rsid w:val="006130EF"/>
    <w:rsid w:val="00614085"/>
    <w:rsid w:val="00614679"/>
    <w:rsid w:val="006146A6"/>
    <w:rsid w:val="00614DF3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59DB"/>
    <w:rsid w:val="00646304"/>
    <w:rsid w:val="00646E5F"/>
    <w:rsid w:val="00650FA8"/>
    <w:rsid w:val="00653E92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0D7A"/>
    <w:rsid w:val="006B36C7"/>
    <w:rsid w:val="006B4ADD"/>
    <w:rsid w:val="006B4EE2"/>
    <w:rsid w:val="006B4EF7"/>
    <w:rsid w:val="006B559E"/>
    <w:rsid w:val="006B5D43"/>
    <w:rsid w:val="006B5E6A"/>
    <w:rsid w:val="006B670F"/>
    <w:rsid w:val="006B6B4D"/>
    <w:rsid w:val="006B716E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138D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3AF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17847"/>
    <w:rsid w:val="00720E39"/>
    <w:rsid w:val="00721909"/>
    <w:rsid w:val="00721FCB"/>
    <w:rsid w:val="0072416A"/>
    <w:rsid w:val="00724DB8"/>
    <w:rsid w:val="007251CA"/>
    <w:rsid w:val="0072529F"/>
    <w:rsid w:val="00725AFB"/>
    <w:rsid w:val="00726693"/>
    <w:rsid w:val="00726A27"/>
    <w:rsid w:val="007303D4"/>
    <w:rsid w:val="00730719"/>
    <w:rsid w:val="0073081F"/>
    <w:rsid w:val="00731899"/>
    <w:rsid w:val="007319BA"/>
    <w:rsid w:val="00731BBD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C43"/>
    <w:rsid w:val="007908A5"/>
    <w:rsid w:val="00791AA0"/>
    <w:rsid w:val="00791D30"/>
    <w:rsid w:val="00792287"/>
    <w:rsid w:val="00792BB8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4C74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DA4"/>
    <w:rsid w:val="007C2BAA"/>
    <w:rsid w:val="007C3AB4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02A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936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3CD"/>
    <w:rsid w:val="008C7CA8"/>
    <w:rsid w:val="008D005D"/>
    <w:rsid w:val="008D1BCB"/>
    <w:rsid w:val="008D230E"/>
    <w:rsid w:val="008D3D67"/>
    <w:rsid w:val="008D4752"/>
    <w:rsid w:val="008D484A"/>
    <w:rsid w:val="008D4DFA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AB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5FBB"/>
    <w:rsid w:val="009A6069"/>
    <w:rsid w:val="009A67AE"/>
    <w:rsid w:val="009A6CF5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4A7B"/>
    <w:rsid w:val="009C581F"/>
    <w:rsid w:val="009C5D8D"/>
    <w:rsid w:val="009C602E"/>
    <w:rsid w:val="009C7635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5BAC"/>
    <w:rsid w:val="00A07556"/>
    <w:rsid w:val="00A102D7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3788"/>
    <w:rsid w:val="00A4389C"/>
    <w:rsid w:val="00A43C37"/>
    <w:rsid w:val="00A442AE"/>
    <w:rsid w:val="00A44448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47DD8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5E9"/>
    <w:rsid w:val="00A73947"/>
    <w:rsid w:val="00A74046"/>
    <w:rsid w:val="00A743FD"/>
    <w:rsid w:val="00A749DF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5A4"/>
    <w:rsid w:val="00A9367B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B1687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486"/>
    <w:rsid w:val="00B4390A"/>
    <w:rsid w:val="00B43F55"/>
    <w:rsid w:val="00B444F7"/>
    <w:rsid w:val="00B44E31"/>
    <w:rsid w:val="00B44EA0"/>
    <w:rsid w:val="00B4518C"/>
    <w:rsid w:val="00B4551F"/>
    <w:rsid w:val="00B4664E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389"/>
    <w:rsid w:val="00B644C6"/>
    <w:rsid w:val="00B6603A"/>
    <w:rsid w:val="00B6624C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3874"/>
    <w:rsid w:val="00BE3DFC"/>
    <w:rsid w:val="00BE43C6"/>
    <w:rsid w:val="00BE57E9"/>
    <w:rsid w:val="00BE6533"/>
    <w:rsid w:val="00BE7646"/>
    <w:rsid w:val="00BE7FF7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7D84"/>
    <w:rsid w:val="00C212F0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6891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6D83"/>
    <w:rsid w:val="00CE7622"/>
    <w:rsid w:val="00CE77FC"/>
    <w:rsid w:val="00CE7801"/>
    <w:rsid w:val="00CF063E"/>
    <w:rsid w:val="00CF176B"/>
    <w:rsid w:val="00CF1BEE"/>
    <w:rsid w:val="00CF1EE2"/>
    <w:rsid w:val="00CF2FBA"/>
    <w:rsid w:val="00CF3FE5"/>
    <w:rsid w:val="00CF4DC6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28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339"/>
    <w:rsid w:val="00E04466"/>
    <w:rsid w:val="00E0487E"/>
    <w:rsid w:val="00E04E93"/>
    <w:rsid w:val="00E05D95"/>
    <w:rsid w:val="00E06F48"/>
    <w:rsid w:val="00E07C68"/>
    <w:rsid w:val="00E10AF6"/>
    <w:rsid w:val="00E10DC3"/>
    <w:rsid w:val="00E11EB0"/>
    <w:rsid w:val="00E1262F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01F"/>
    <w:rsid w:val="00F512B3"/>
    <w:rsid w:val="00F517E5"/>
    <w:rsid w:val="00F51FC7"/>
    <w:rsid w:val="00F525AA"/>
    <w:rsid w:val="00F52997"/>
    <w:rsid w:val="00F52C10"/>
    <w:rsid w:val="00F5356F"/>
    <w:rsid w:val="00F54194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71EF"/>
    <w:rsid w:val="00F67B0F"/>
    <w:rsid w:val="00F67BC0"/>
    <w:rsid w:val="00F67D6B"/>
    <w:rsid w:val="00F73F5E"/>
    <w:rsid w:val="00F75FF2"/>
    <w:rsid w:val="00F76411"/>
    <w:rsid w:val="00F772AC"/>
    <w:rsid w:val="00F77C79"/>
    <w:rsid w:val="00F80E0D"/>
    <w:rsid w:val="00F81430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FA3"/>
    <w:rsid w:val="00FC2BB3"/>
    <w:rsid w:val="00FC2C9F"/>
    <w:rsid w:val="00FC2EE9"/>
    <w:rsid w:val="00FC306B"/>
    <w:rsid w:val="00FC34A9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76B1-0165-4255-AB39-23B139D7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2022-05-27T21:15:00Z</cp:lastPrinted>
  <dcterms:created xsi:type="dcterms:W3CDTF">2022-08-25T12:44:00Z</dcterms:created>
  <dcterms:modified xsi:type="dcterms:W3CDTF">2022-08-25T12:44:00Z</dcterms:modified>
</cp:coreProperties>
</file>