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5644C8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 w:rsidP="006D1978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APROVAÇÃO PARA REGISTROS PROFISSIONAIS NO PERÍODO DE </w:t>
            </w:r>
            <w:r w:rsidR="0055078C">
              <w:rPr>
                <w:rFonts w:ascii="Calibri" w:hAnsi="Calibri" w:cs="Calibri"/>
              </w:rPr>
              <w:t>20</w:t>
            </w:r>
            <w:r w:rsidR="00CB2FC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 w:rsidR="0055078C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 xml:space="preserve"> DE </w:t>
            </w:r>
            <w:r w:rsidR="00CB2FC9">
              <w:rPr>
                <w:rFonts w:ascii="Calibri" w:hAnsi="Calibri" w:cs="Calibri"/>
              </w:rPr>
              <w:t>MARÇO</w:t>
            </w:r>
            <w:r>
              <w:rPr>
                <w:rFonts w:ascii="Calibri" w:hAnsi="Calibri" w:cs="Calibri"/>
              </w:rPr>
              <w:t xml:space="preserve"> DE 2023</w:t>
            </w:r>
          </w:p>
        </w:tc>
      </w:tr>
      <w:tr w:rsidR="005644C8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 w:rsidP="006D1978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N. 0</w:t>
            </w:r>
            <w:r w:rsidR="0055078C">
              <w:rPr>
                <w:rFonts w:ascii="Calibri" w:hAnsi="Calibri" w:cs="Calibri"/>
                <w:b/>
              </w:rPr>
              <w:t>28</w:t>
            </w:r>
            <w:r>
              <w:rPr>
                <w:rFonts w:ascii="Calibri" w:hAnsi="Calibri" w:cs="Calibri"/>
                <w:b/>
              </w:rPr>
              <w:t>/2023 – CEF – CAU/RS</w:t>
            </w:r>
          </w:p>
        </w:tc>
      </w:tr>
    </w:tbl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COMISSÃO DE ENSINO E FORMAÇÃO – CEF-CAU/RS, reunida ordinariamente de forma remota através do aplicativo </w:t>
      </w:r>
      <w:r>
        <w:rPr>
          <w:rFonts w:ascii="Calibri" w:hAnsi="Calibri" w:cs="Calibri"/>
          <w:i/>
        </w:rPr>
        <w:t>Microsoft Teams</w:t>
      </w:r>
      <w:r>
        <w:rPr>
          <w:rFonts w:ascii="Calibri" w:hAnsi="Calibri" w:cs="Calibri"/>
        </w:rPr>
        <w:t xml:space="preserve">, no dia </w:t>
      </w:r>
      <w:r w:rsidR="0055078C">
        <w:rPr>
          <w:rFonts w:ascii="Calibri" w:hAnsi="Calibri" w:cs="Calibri"/>
        </w:rPr>
        <w:t>04</w:t>
      </w:r>
      <w:r>
        <w:rPr>
          <w:rFonts w:ascii="Calibri" w:hAnsi="Calibri" w:cs="Calibri"/>
        </w:rPr>
        <w:t xml:space="preserve"> de </w:t>
      </w:r>
      <w:r w:rsidR="0055078C">
        <w:rPr>
          <w:rFonts w:ascii="Calibri" w:hAnsi="Calibri" w:cs="Calibri"/>
        </w:rPr>
        <w:t xml:space="preserve">abril </w:t>
      </w:r>
      <w:r>
        <w:rPr>
          <w:rFonts w:ascii="Calibri" w:hAnsi="Calibri" w:cs="Calibri"/>
        </w:rPr>
        <w:t xml:space="preserve">de 2023, no uso das competências que lhe conferem o artigo 93, inciso I, alínea 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, do Regimento Interno do CAU/RS e o artigo 102, VIII, Anexo I, Resolução CAU/BR n. 139/2017, após análise do assunto em epígrafe; e </w:t>
      </w:r>
    </w:p>
    <w:p w:rsidR="005644C8" w:rsidRDefault="005644C8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</w:rPr>
        <w:t>CAUs</w:t>
      </w:r>
      <w:proofErr w:type="spellEnd"/>
      <w:r>
        <w:rPr>
          <w:rFonts w:ascii="Calibri" w:hAnsi="Calibri" w:cs="Calibr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</w:rPr>
        <w:t>UFs</w:t>
      </w:r>
      <w:proofErr w:type="spellEnd"/>
      <w:r>
        <w:rPr>
          <w:rFonts w:ascii="Calibri" w:hAnsi="Calibri" w:cs="Calibr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SICCAU.”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que, em casos excepcionais de urgência, fica sob responsabilidade da chefia do setor competente autorizar a efetivação do registro sem aprovação prévia da Comissão, </w:t>
      </w:r>
      <w:r>
        <w:rPr>
          <w:rFonts w:ascii="Calibri" w:hAnsi="Calibri" w:cs="Calibr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DELIBERA: 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1 – Por </w:t>
      </w:r>
      <w:r>
        <w:rPr>
          <w:rFonts w:ascii="Calibri" w:hAnsi="Calibri" w:cs="Calibri"/>
          <w:b/>
        </w:rPr>
        <w:t>APROVAR</w:t>
      </w:r>
      <w:r>
        <w:rPr>
          <w:rFonts w:ascii="Calibri" w:hAnsi="Calibri" w:cs="Calibri"/>
        </w:rPr>
        <w:t xml:space="preserve"> a efetivação dos registros profissionais listados no Anexo I “RELATÓRIO DE REGISTROS PROFISSIONAIS ANALISADOS”, cujos requerimentos foram realizados no período de </w:t>
      </w:r>
      <w:r w:rsidR="0055078C">
        <w:rPr>
          <w:rFonts w:ascii="Calibri" w:hAnsi="Calibri" w:cs="Calibri"/>
        </w:rPr>
        <w:t>20</w:t>
      </w:r>
      <w:r w:rsidR="00CB2FC9">
        <w:rPr>
          <w:rFonts w:ascii="Calibri" w:hAnsi="Calibri" w:cs="Calibri"/>
        </w:rPr>
        <w:t xml:space="preserve"> a </w:t>
      </w:r>
      <w:r w:rsidR="0055078C">
        <w:rPr>
          <w:rFonts w:ascii="Calibri" w:hAnsi="Calibri" w:cs="Calibri"/>
        </w:rPr>
        <w:t>31</w:t>
      </w:r>
      <w:r w:rsidR="00CB2FC9">
        <w:rPr>
          <w:rFonts w:ascii="Calibri" w:hAnsi="Calibri" w:cs="Calibri"/>
        </w:rPr>
        <w:t xml:space="preserve"> de março de 2023</w:t>
      </w:r>
      <w:r>
        <w:rPr>
          <w:rFonts w:ascii="Calibri" w:hAnsi="Calibri" w:cs="Calibri"/>
        </w:rPr>
        <w:t>.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center"/>
      </w:pPr>
      <w:r>
        <w:rPr>
          <w:rFonts w:ascii="Calibri" w:hAnsi="Calibri" w:cs="Calibri"/>
        </w:rPr>
        <w:t xml:space="preserve">Porto Alegre – RS, </w:t>
      </w:r>
      <w:r w:rsidR="0055078C">
        <w:rPr>
          <w:rFonts w:ascii="Calibri" w:hAnsi="Calibri" w:cs="Calibri"/>
        </w:rPr>
        <w:t>04</w:t>
      </w:r>
      <w:r>
        <w:rPr>
          <w:rFonts w:ascii="Calibri" w:hAnsi="Calibri" w:cs="Calibri"/>
        </w:rPr>
        <w:t xml:space="preserve"> de</w:t>
      </w:r>
      <w:r w:rsidR="0055078C">
        <w:rPr>
          <w:rFonts w:ascii="Calibri" w:hAnsi="Calibri" w:cs="Calibri"/>
        </w:rPr>
        <w:t xml:space="preserve"> abril </w:t>
      </w:r>
      <w:r>
        <w:rPr>
          <w:rFonts w:ascii="Calibri" w:hAnsi="Calibri" w:cs="Calibri"/>
        </w:rPr>
        <w:t>de 2023</w:t>
      </w:r>
      <w:r>
        <w:rPr>
          <w:rFonts w:ascii="Calibri" w:hAnsi="Calibri" w:cs="Calibri"/>
          <w:lang w:eastAsia="pt-BR"/>
        </w:rPr>
        <w:t>.</w:t>
      </w:r>
    </w:p>
    <w:p w:rsidR="005644C8" w:rsidRDefault="005644C8">
      <w:pPr>
        <w:tabs>
          <w:tab w:val="left" w:pos="1418"/>
        </w:tabs>
        <w:jc w:val="center"/>
        <w:rPr>
          <w:rFonts w:ascii="Calibri" w:hAnsi="Calibri" w:cs="Calibri"/>
        </w:rPr>
      </w:pPr>
    </w:p>
    <w:p w:rsidR="0014127E" w:rsidRDefault="0014127E" w:rsidP="0014127E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 w:rsidR="00CB2FC9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conselheir</w:t>
      </w:r>
      <w:r w:rsidR="00CB2FC9">
        <w:rPr>
          <w:rFonts w:asciiTheme="minorHAnsi" w:eastAsia="Times New Roman" w:hAnsiTheme="minorHAnsi" w:cstheme="minorHAnsi"/>
        </w:rPr>
        <w:t>o</w:t>
      </w:r>
      <w:r w:rsidRPr="00475C1F"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</w:t>
      </w:r>
      <w:r w:rsidR="00CB2FC9" w:rsidRPr="00CB2FC9">
        <w:rPr>
          <w:rFonts w:asciiTheme="minorHAnsi" w:eastAsia="Times New Roman" w:hAnsiTheme="minorHAnsi" w:cstheme="minorHAnsi"/>
          <w:b/>
          <w:bCs/>
        </w:rPr>
        <w:t>Márcia Elizabeth Martins</w:t>
      </w:r>
      <w:r w:rsidR="00CB2FC9">
        <w:rPr>
          <w:rFonts w:asciiTheme="minorHAnsi" w:eastAsia="Times New Roman" w:hAnsiTheme="minorHAnsi" w:cstheme="minorHAnsi"/>
          <w:b/>
          <w:bCs/>
        </w:rPr>
        <w:t>,</w:t>
      </w:r>
      <w:r w:rsidR="00CB2FC9" w:rsidRPr="00CB2FC9">
        <w:rPr>
          <w:rFonts w:asciiTheme="minorHAnsi" w:eastAsia="Times New Roman" w:hAnsiTheme="minorHAnsi" w:cstheme="minorHAnsi"/>
          <w:b/>
          <w:bCs/>
        </w:rPr>
        <w:t xml:space="preserve"> </w:t>
      </w:r>
      <w:r w:rsidRPr="00475C1F">
        <w:rPr>
          <w:rFonts w:asciiTheme="minorHAnsi" w:eastAsia="Times New Roman" w:hAnsiTheme="minorHAnsi" w:cstheme="minorHAnsi"/>
          <w:b/>
          <w:bCs/>
        </w:rPr>
        <w:t>Mar</w:t>
      </w:r>
      <w:r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="00CB2FC9" w:rsidRPr="00CB2FC9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CB2FC9" w:rsidRDefault="00CB2FC9" w:rsidP="00CB2FC9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CB2FC9" w:rsidRDefault="00CB2FC9" w:rsidP="00CB2FC9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:rsidR="005644C8" w:rsidRDefault="005644C8">
      <w:pPr>
        <w:pageBreakBefore/>
        <w:tabs>
          <w:tab w:val="left" w:pos="1418"/>
        </w:tabs>
        <w:jc w:val="center"/>
        <w:rPr>
          <w:rFonts w:ascii="Calibri" w:hAnsi="Calibri" w:cs="Calibri"/>
        </w:rPr>
      </w:pPr>
    </w:p>
    <w:p w:rsidR="005644C8" w:rsidRDefault="00D0364A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- RELATÓRIO DE REGISTROS PROFISSIONAIS ANALISADOS</w:t>
      </w:r>
    </w:p>
    <w:p w:rsidR="005644C8" w:rsidRDefault="005644C8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5644C8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PROTOCOLO SICCAU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KRAMATSCHEK TAVARES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1730489/2023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MOURA RIBEIRO XAVIER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1721012/2023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CRISTINA PAGNOCELLI MOSSI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1719613/2023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MORAES KÖRBES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1723545/2023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IMMICH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1720139/2023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ZANONI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1731127/2023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ZANOTTI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1720562/2023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CLEBERTON ROVEDA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1733674/2023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HERBERTS REDEL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URI-STO.ÂNGELO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1723421/2023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DAIANE CLÁUDIA BIASI MIRANDA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 - 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1711293/2023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ESMAEL SANDRO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1732107/2023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DOS SANTOS FAGUNDES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1721094/2023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FLÁVIA DE CASTRO WITTE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1734071/2023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ALVARIZ LOPES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1729379/2023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ESTRAZULAS VIEIRA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FTEC-POA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1729262/2023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IVÂNIO CARLOS FAVA JÚNIOR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1723499/2023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DE ALBUQUERQUE LUDWIG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1734182/2023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BAMBERG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1733074/2023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CASSIANE BORGES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1722879/2023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CORRÊA HOISLER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1730794/2023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ELISA BREUNIG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1729806/2023</w:t>
            </w:r>
          </w:p>
        </w:tc>
      </w:tr>
      <w:tr w:rsidR="00F14BB5" w:rsidTr="00F36B5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ADRIANA MALLMANN WELTER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1718225/2023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LIS BOCK LUDVIG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1718486/2023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LAÍS IANDRA MÜLLER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1721626/2023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ANSCHAU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URI-STO.ÂNGELO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1722285/2023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MINOSSO DE BAIRRO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1733508/2023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VERÔNICA FRANCESCHINA BREDA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1725153/2023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MESQUITA FAUTH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1720109/2023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PIRES FROSI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1730328/2023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LUISA LAHUDE AZAMBUJA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1732609/2023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BETTIN DA ROCHA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1734411/2023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GUIMARÃES CASTRO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UNITAU (SP)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1729903/2023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MABILY PEIXOTO ILIBIO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1730083/2023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MARION DE MOURA PRADELLA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1725223/2023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MARJORRYÊ COPETTI POLONI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1712346/2023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MIÉLLE FERREIRA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1730041/2023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PYETRO HUNDERTMARCK VIEIRA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1717057/2023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BORGES VAN GYSEL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1733046/2023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ROSANE CRISTINA THEISEN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1721878/2023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SHAYANE KRAPF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1733255/2023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KARINA MACARI DA LUZ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1723122/2023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THALES MARX DE ALMEIDA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1719676/2023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DE ARRUDA VASCONCELOS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1712367/2023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YASMIN EMMANUELLE CORADINI SCHIEFELBEIN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1731024/2023</w:t>
            </w:r>
          </w:p>
        </w:tc>
      </w:tr>
      <w:tr w:rsidR="00F14BB5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PECCI BRANDÃO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14BB5" w:rsidRDefault="00F14BB5" w:rsidP="00F14B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1720449/2023</w:t>
            </w:r>
          </w:p>
        </w:tc>
      </w:tr>
    </w:tbl>
    <w:p w:rsidR="00F14BB5" w:rsidRDefault="00F14BB5" w:rsidP="00AD3FEB">
      <w:pPr>
        <w:jc w:val="center"/>
        <w:rPr>
          <w:rFonts w:asciiTheme="minorHAnsi" w:hAnsiTheme="minorHAnsi" w:cstheme="minorHAnsi"/>
          <w:b/>
        </w:rPr>
      </w:pPr>
    </w:p>
    <w:p w:rsidR="00F14BB5" w:rsidRDefault="00F14BB5">
      <w:pPr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D3FEB" w:rsidRPr="00E31F2A" w:rsidRDefault="00AD3FEB" w:rsidP="00AD3FEB">
      <w:pPr>
        <w:jc w:val="center"/>
        <w:rPr>
          <w:rFonts w:asciiTheme="minorHAnsi" w:hAnsiTheme="minorHAnsi" w:cstheme="minorHAnsi"/>
          <w:b/>
        </w:rPr>
      </w:pPr>
      <w:r w:rsidRPr="00E31F2A">
        <w:rPr>
          <w:rFonts w:asciiTheme="minorHAnsi" w:hAnsiTheme="minorHAnsi" w:cstheme="minorHAnsi"/>
          <w:b/>
        </w:rPr>
        <w:lastRenderedPageBreak/>
        <w:t>ANEXO II – RELATÓRIO DAS SOLICITAÇÕES DE REGISTROS PROFISSIONAIS EMERGENCIAIS</w:t>
      </w:r>
    </w:p>
    <w:p w:rsidR="00AD3FEB" w:rsidRPr="00E31F2A" w:rsidRDefault="00AD3FEB" w:rsidP="00AD3FEB">
      <w:pPr>
        <w:rPr>
          <w:rFonts w:asciiTheme="minorHAnsi" w:hAnsiTheme="minorHAnsi" w:cstheme="minorHAnsi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AD3FEB" w:rsidRPr="00E31F2A" w:rsidTr="00E56FFD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AD3FEB" w:rsidRPr="00E31F2A" w:rsidRDefault="00AD3FEB" w:rsidP="00E56FF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:rsidR="00AD3FEB" w:rsidRPr="00E31F2A" w:rsidRDefault="00F14BB5" w:rsidP="00E56F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14BB5">
              <w:rPr>
                <w:rFonts w:asciiTheme="minorHAnsi" w:hAnsiTheme="minorHAnsi" w:cstheme="minorHAnsi"/>
                <w:b/>
              </w:rPr>
              <w:t>CAMILA KRZISCH</w:t>
            </w:r>
          </w:p>
        </w:tc>
      </w:tr>
      <w:tr w:rsidR="00AD3FEB" w:rsidRPr="00E31F2A" w:rsidTr="00E56FFD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:rsidR="00AD3FEB" w:rsidRPr="00E31F2A" w:rsidRDefault="00AD3FEB" w:rsidP="00E56FF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</w:tcPr>
          <w:p w:rsidR="00AD3FEB" w:rsidRPr="00E31F2A" w:rsidRDefault="00F14BB5" w:rsidP="00E56F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14BB5">
              <w:rPr>
                <w:rFonts w:asciiTheme="minorHAnsi" w:hAnsiTheme="minorHAnsi" w:cstheme="minorHAnsi"/>
                <w:b/>
              </w:rPr>
              <w:t>1727016/2023</w:t>
            </w:r>
          </w:p>
        </w:tc>
      </w:tr>
      <w:tr w:rsidR="00AD3FEB" w:rsidRPr="00E31F2A" w:rsidTr="00E56FFD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:rsidR="00AD3FEB" w:rsidRPr="00E31F2A" w:rsidRDefault="00AD3FEB" w:rsidP="00E56FF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6661" w:type="dxa"/>
            <w:gridSpan w:val="4"/>
          </w:tcPr>
          <w:p w:rsidR="00AD3FEB" w:rsidRPr="00CE673C" w:rsidRDefault="00F14BB5" w:rsidP="00E56F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14BB5">
              <w:rPr>
                <w:rFonts w:asciiTheme="minorHAnsi" w:hAnsiTheme="minorHAnsi" w:cstheme="minorHAnsi"/>
                <w:b/>
              </w:rPr>
              <w:t>PUCRS</w:t>
            </w:r>
          </w:p>
        </w:tc>
      </w:tr>
      <w:tr w:rsidR="00AD3FEB" w:rsidRPr="00E31F2A" w:rsidTr="00E56FFD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AD3FEB" w:rsidRPr="00E31F2A" w:rsidRDefault="00AD3FEB" w:rsidP="00E56FF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  <w:vAlign w:val="center"/>
          </w:tcPr>
          <w:p w:rsidR="00AD3FEB" w:rsidRPr="00E31F2A" w:rsidRDefault="00F14BB5" w:rsidP="00E56FFD">
            <w:pPr>
              <w:jc w:val="center"/>
              <w:rPr>
                <w:rFonts w:asciiTheme="minorHAnsi" w:hAnsiTheme="minorHAnsi" w:cstheme="minorHAnsi"/>
              </w:rPr>
            </w:pPr>
            <w:r w:rsidRPr="00F14BB5">
              <w:rPr>
                <w:rFonts w:asciiTheme="minorHAnsi" w:hAnsiTheme="minorHAnsi" w:cstheme="minorHAnsi"/>
              </w:rPr>
              <w:t>A286022-8</w:t>
            </w:r>
          </w:p>
        </w:tc>
      </w:tr>
      <w:tr w:rsidR="00AD3FEB" w:rsidRPr="00E31F2A" w:rsidTr="00E56FFD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DOCUMENTAÇÃO ENTREGUE (DELIBERAÇÃO N° 017/2018 DA CEF-CAU/RS)</w:t>
            </w:r>
            <w:r w:rsidRPr="00E31F2A">
              <w:rPr>
                <w:rStyle w:val="Refdenotaderodap"/>
                <w:rFonts w:asciiTheme="minorHAnsi" w:eastAsia="Times New Roman" w:hAnsiTheme="minorHAnsi" w:cstheme="minorHAnsi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“c”</w:t>
            </w:r>
          </w:p>
        </w:tc>
        <w:tc>
          <w:tcPr>
            <w:tcW w:w="1590" w:type="dxa"/>
            <w:vAlign w:val="center"/>
          </w:tcPr>
          <w:p w:rsidR="00AD3FEB" w:rsidRPr="00E31F2A" w:rsidRDefault="00AD3FEB" w:rsidP="00E56FFD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“d”</w:t>
            </w:r>
          </w:p>
        </w:tc>
      </w:tr>
      <w:tr w:rsidR="00AD3FEB" w:rsidRPr="00E31F2A" w:rsidTr="00E56FFD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:rsidR="00AD3FEB" w:rsidRPr="00E31F2A" w:rsidRDefault="00AD3FEB" w:rsidP="00E56FF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:rsidR="00AD3FEB" w:rsidRPr="009A40A3" w:rsidRDefault="00AD3FEB" w:rsidP="00E56F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A40A3">
              <w:rPr>
                <w:rFonts w:asciiTheme="minorHAnsi" w:hAnsiTheme="minorHAnsi" w:cstheme="minorHAnsi"/>
                <w:b/>
              </w:rPr>
              <w:t>entregue</w:t>
            </w:r>
          </w:p>
        </w:tc>
        <w:tc>
          <w:tcPr>
            <w:tcW w:w="1591" w:type="dxa"/>
            <w:vAlign w:val="center"/>
          </w:tcPr>
          <w:p w:rsidR="00AD3FEB" w:rsidRPr="009A40A3" w:rsidRDefault="00762299" w:rsidP="00E56F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entregue</w:t>
            </w:r>
          </w:p>
        </w:tc>
        <w:tc>
          <w:tcPr>
            <w:tcW w:w="1590" w:type="dxa"/>
            <w:vAlign w:val="center"/>
          </w:tcPr>
          <w:p w:rsidR="00AD3FEB" w:rsidRPr="009A40A3" w:rsidRDefault="00762299" w:rsidP="00E56F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s/n</w:t>
            </w:r>
          </w:p>
        </w:tc>
        <w:tc>
          <w:tcPr>
            <w:tcW w:w="1590" w:type="dxa"/>
            <w:vAlign w:val="center"/>
          </w:tcPr>
          <w:p w:rsidR="00AD3FEB" w:rsidRPr="009A40A3" w:rsidRDefault="00762299" w:rsidP="00E56F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s/n</w:t>
            </w:r>
          </w:p>
        </w:tc>
      </w:tr>
    </w:tbl>
    <w:p w:rsidR="00AD3FEB" w:rsidRPr="00350CD7" w:rsidRDefault="00AD3FEB" w:rsidP="00AD3FEB">
      <w:pPr>
        <w:jc w:val="both"/>
        <w:rPr>
          <w:rFonts w:asciiTheme="minorHAnsi" w:hAnsiTheme="minorHAnsi" w:cstheme="minorHAnsi"/>
        </w:rPr>
      </w:pPr>
      <w:r w:rsidRPr="00E31F2A">
        <w:rPr>
          <w:rFonts w:asciiTheme="minorHAnsi" w:hAnsiTheme="minorHAnsi" w:cstheme="minorHAnsi"/>
        </w:rPr>
        <w:t>n/a: não se aplica</w:t>
      </w:r>
    </w:p>
    <w:p w:rsidR="00AD3FEB" w:rsidRDefault="00AD3FEB" w:rsidP="00AD3FEB">
      <w:pPr>
        <w:suppressAutoHyphens w:val="0"/>
      </w:pPr>
    </w:p>
    <w:p w:rsidR="005644C8" w:rsidRDefault="005644C8">
      <w:pPr>
        <w:suppressAutoHyphens w:val="0"/>
      </w:pPr>
    </w:p>
    <w:sectPr w:rsidR="005644C8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28A2" w:rsidRDefault="00D0364A">
      <w:r>
        <w:separator/>
      </w:r>
    </w:p>
  </w:endnote>
  <w:endnote w:type="continuationSeparator" w:id="0">
    <w:p w:rsidR="008E28A2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C1A" w:rsidRDefault="00D0364A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77C1A" w:rsidRDefault="00D0364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:rsidR="00377C1A" w:rsidRDefault="00D0364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77C1A" w:rsidRDefault="00D0364A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F7FAA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28A2" w:rsidRDefault="00D0364A">
      <w:r>
        <w:rPr>
          <w:color w:val="000000"/>
        </w:rPr>
        <w:separator/>
      </w:r>
    </w:p>
  </w:footnote>
  <w:footnote w:type="continuationSeparator" w:id="0">
    <w:p w:rsidR="008E28A2" w:rsidRDefault="00D0364A">
      <w:r>
        <w:continuationSeparator/>
      </w:r>
    </w:p>
  </w:footnote>
  <w:footnote w:id="1">
    <w:p w:rsidR="00AD3FEB" w:rsidRPr="00E71BDF" w:rsidRDefault="00AD3FEB" w:rsidP="00AD3FEB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:rsidR="00AD3FEB" w:rsidRPr="00E71BDF" w:rsidRDefault="00AD3FEB" w:rsidP="00AD3FE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AD3FEB" w:rsidRPr="00E71BDF" w:rsidRDefault="00AD3FEB" w:rsidP="00AD3FEB">
      <w:pPr>
        <w:pStyle w:val="PargrafodaLista"/>
        <w:numPr>
          <w:ilvl w:val="1"/>
          <w:numId w:val="2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:rsidR="00AD3FEB" w:rsidRPr="00E71BDF" w:rsidRDefault="00AD3FEB" w:rsidP="00AD3FE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:rsidR="00AD3FEB" w:rsidRPr="00E71BDF" w:rsidRDefault="00AD3FEB" w:rsidP="00AD3FEB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:rsidR="00AD3FEB" w:rsidRPr="00E71BDF" w:rsidRDefault="00AD3FEB" w:rsidP="00AD3FEB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:rsidR="00AD3FEB" w:rsidRPr="00E71BDF" w:rsidRDefault="00AD3FEB" w:rsidP="00AD3FEB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:rsidR="00AD3FEB" w:rsidRPr="00E71BDF" w:rsidRDefault="00AD3FEB" w:rsidP="00AD3FEB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:rsidR="00AD3FEB" w:rsidRPr="00E71BDF" w:rsidRDefault="00AD3FEB" w:rsidP="00AD3FE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AD3FEB" w:rsidRDefault="00AD3FEB" w:rsidP="00AD3FE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C1A" w:rsidRDefault="00D0364A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791901038">
    <w:abstractNumId w:val="1"/>
  </w:num>
  <w:num w:numId="2" w16cid:durableId="138440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C8"/>
    <w:rsid w:val="0014127E"/>
    <w:rsid w:val="00194842"/>
    <w:rsid w:val="00216E89"/>
    <w:rsid w:val="004E1A34"/>
    <w:rsid w:val="0055078C"/>
    <w:rsid w:val="005644C8"/>
    <w:rsid w:val="006D1978"/>
    <w:rsid w:val="006F7FAA"/>
    <w:rsid w:val="00762299"/>
    <w:rsid w:val="0087304D"/>
    <w:rsid w:val="0089094C"/>
    <w:rsid w:val="008E28A2"/>
    <w:rsid w:val="00AD3FEB"/>
    <w:rsid w:val="00CB2FC9"/>
    <w:rsid w:val="00D0364A"/>
    <w:rsid w:val="00F14BB5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6E2B"/>
  <w15:docId w15:val="{33D12AF6-5D40-4C22-97A0-386D250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AD3FEB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972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7</cp:revision>
  <cp:lastPrinted>2023-01-31T16:20:00Z</cp:lastPrinted>
  <dcterms:created xsi:type="dcterms:W3CDTF">2023-02-07T12:12:00Z</dcterms:created>
  <dcterms:modified xsi:type="dcterms:W3CDTF">2023-04-03T13:40:00Z</dcterms:modified>
</cp:coreProperties>
</file>