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3C" w:rsidRPr="009D5AD3" w:rsidRDefault="00E27E3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1649E7" w:rsidRPr="009D5AD3" w:rsidTr="009D5AD3">
        <w:trPr>
          <w:trHeight w:val="399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9D5AD3" w:rsidRDefault="001649E7" w:rsidP="001649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9D5AD3" w:rsidRDefault="00EB75C5" w:rsidP="001649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1507772/2022</w:t>
            </w:r>
          </w:p>
        </w:tc>
      </w:tr>
      <w:tr w:rsidR="001649E7" w:rsidRPr="009D5AD3" w:rsidTr="009D5AD3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9D5AD3" w:rsidRDefault="001649E7" w:rsidP="001649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9D5AD3" w:rsidRDefault="00EB75C5" w:rsidP="001649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ARTURO FERRAZ CASTILLO e THIAGO BERTELLI DE CASTRO</w:t>
            </w:r>
          </w:p>
        </w:tc>
      </w:tr>
      <w:tr w:rsidR="001649E7" w:rsidRPr="009D5AD3" w:rsidTr="009D5AD3">
        <w:trPr>
          <w:trHeight w:val="28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649E7" w:rsidRPr="009D5AD3" w:rsidRDefault="001649E7" w:rsidP="001649E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649E7" w:rsidRPr="009D5AD3" w:rsidRDefault="001649E7" w:rsidP="001649E7">
            <w:pPr>
              <w:jc w:val="both"/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 xml:space="preserve">REQUERIMENTO DE DIREITO AUTORAL Nº </w:t>
            </w:r>
            <w:r w:rsidR="00EB75C5" w:rsidRPr="009D5AD3">
              <w:rPr>
                <w:rFonts w:asciiTheme="minorHAnsi" w:hAnsiTheme="minorHAnsi" w:cstheme="minorHAnsi"/>
              </w:rPr>
              <w:t>2430</w:t>
            </w:r>
          </w:p>
        </w:tc>
      </w:tr>
      <w:tr w:rsidR="00277843" w:rsidRPr="009D5AD3" w:rsidTr="009D5AD3">
        <w:trPr>
          <w:trHeight w:val="308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9D5AD3" w:rsidRDefault="00277843" w:rsidP="00777B7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>RELATOR</w:t>
            </w:r>
            <w:r w:rsidR="009D5AD3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9D5AD3" w:rsidRDefault="00277843" w:rsidP="0092272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</w:rPr>
              <w:t xml:space="preserve">CONS. </w:t>
            </w:r>
            <w:r w:rsidR="001649E7" w:rsidRPr="009D5AD3">
              <w:rPr>
                <w:rFonts w:asciiTheme="minorHAnsi" w:hAnsiTheme="minorHAnsi" w:cstheme="minorHAnsi"/>
              </w:rPr>
              <w:t>ANDRÉA LARRUSCAHIM HAMILTON ILHA</w:t>
            </w:r>
          </w:p>
        </w:tc>
      </w:tr>
    </w:tbl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77843" w:rsidRPr="009D5AD3" w:rsidTr="009D5AD3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277843" w:rsidRPr="009D5AD3" w:rsidRDefault="00277843" w:rsidP="00777B73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9D5AD3">
              <w:rPr>
                <w:rFonts w:asciiTheme="minorHAnsi" w:hAnsiTheme="minorHAnsi" w:cstheme="minorHAnsi"/>
                <w:b/>
              </w:rPr>
              <w:t>RELATÓRIO E VOTO</w:t>
            </w:r>
          </w:p>
        </w:tc>
      </w:tr>
    </w:tbl>
    <w:p w:rsidR="00277843" w:rsidRPr="009D5AD3" w:rsidRDefault="00277843" w:rsidP="00861EE0">
      <w:pPr>
        <w:rPr>
          <w:rFonts w:asciiTheme="minorHAnsi" w:hAnsiTheme="minorHAnsi" w:cstheme="minorHAnsi"/>
        </w:rPr>
      </w:pPr>
    </w:p>
    <w:p w:rsidR="00847754" w:rsidRPr="009D5AD3" w:rsidRDefault="00847754" w:rsidP="0084775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Trata-se do requerimento de Registro de Direito Autoral</w:t>
      </w:r>
      <w:r w:rsidR="005A0188" w:rsidRPr="009D5AD3">
        <w:rPr>
          <w:rFonts w:asciiTheme="minorHAnsi" w:hAnsiTheme="minorHAnsi" w:cstheme="minorHAnsi"/>
        </w:rPr>
        <w:t>,</w:t>
      </w:r>
      <w:r w:rsidRPr="009D5AD3">
        <w:rPr>
          <w:rFonts w:asciiTheme="minorHAnsi" w:hAnsiTheme="minorHAnsi" w:cstheme="minorHAnsi"/>
        </w:rPr>
        <w:t xml:space="preserve"> </w:t>
      </w:r>
      <w:r w:rsidR="00887D74" w:rsidRPr="009D5AD3">
        <w:rPr>
          <w:rFonts w:asciiTheme="minorHAnsi" w:hAnsiTheme="minorHAnsi" w:cstheme="minorHAnsi"/>
        </w:rPr>
        <w:t xml:space="preserve">de </w:t>
      </w:r>
      <w:r w:rsidR="00EB75C5" w:rsidRPr="009D5AD3">
        <w:rPr>
          <w:rFonts w:asciiTheme="minorHAnsi" w:hAnsiTheme="minorHAnsi" w:cstheme="minorHAnsi"/>
        </w:rPr>
        <w:t>Pórtico sobre a Rodovia BR-158, no Km 565,80</w:t>
      </w:r>
      <w:r w:rsidR="005A0188" w:rsidRPr="009D5AD3">
        <w:rPr>
          <w:rFonts w:asciiTheme="minorHAnsi" w:hAnsiTheme="minorHAnsi" w:cstheme="minorHAnsi"/>
        </w:rPr>
        <w:t xml:space="preserve">, </w:t>
      </w:r>
      <w:r w:rsidR="00EB75C5" w:rsidRPr="009D5AD3">
        <w:rPr>
          <w:rFonts w:asciiTheme="minorHAnsi" w:hAnsiTheme="minorHAnsi" w:cstheme="minorHAnsi"/>
        </w:rPr>
        <w:t>do</w:t>
      </w:r>
      <w:r w:rsidRPr="009D5AD3">
        <w:rPr>
          <w:rFonts w:asciiTheme="minorHAnsi" w:hAnsiTheme="minorHAnsi" w:cstheme="minorHAnsi"/>
        </w:rPr>
        <w:t xml:space="preserve"> Arq. Urb.</w:t>
      </w:r>
      <w:r w:rsidR="009A03EB" w:rsidRPr="009D5AD3">
        <w:rPr>
          <w:rFonts w:asciiTheme="minorHAnsi" w:hAnsiTheme="minorHAnsi" w:cstheme="minorHAnsi"/>
        </w:rPr>
        <w:t xml:space="preserve"> </w:t>
      </w:r>
      <w:r w:rsidR="00EB75C5" w:rsidRPr="009D5AD3">
        <w:rPr>
          <w:rFonts w:asciiTheme="minorHAnsi" w:hAnsiTheme="minorHAnsi" w:cstheme="minorHAnsi"/>
        </w:rPr>
        <w:t>ARTURO FERRAZ CASTILLO</w:t>
      </w:r>
      <w:r w:rsidRPr="009D5AD3">
        <w:rPr>
          <w:rFonts w:asciiTheme="minorHAnsi" w:hAnsiTheme="minorHAnsi" w:cstheme="minorHAnsi"/>
        </w:rPr>
        <w:t xml:space="preserve">, </w:t>
      </w:r>
      <w:r w:rsidR="00612CA1" w:rsidRPr="009D5AD3">
        <w:rPr>
          <w:rFonts w:asciiTheme="minorHAnsi" w:hAnsiTheme="minorHAnsi" w:cstheme="minorHAnsi"/>
        </w:rPr>
        <w:t xml:space="preserve">CAU nº A156915-5, juntamente com o Arq. </w:t>
      </w:r>
      <w:proofErr w:type="gramStart"/>
      <w:r w:rsidR="00612CA1" w:rsidRPr="009D5AD3">
        <w:rPr>
          <w:rFonts w:asciiTheme="minorHAnsi" w:hAnsiTheme="minorHAnsi" w:cstheme="minorHAnsi"/>
        </w:rPr>
        <w:t>e</w:t>
      </w:r>
      <w:proofErr w:type="gramEnd"/>
      <w:r w:rsidR="00612CA1" w:rsidRPr="009D5AD3">
        <w:rPr>
          <w:rFonts w:asciiTheme="minorHAnsi" w:hAnsiTheme="minorHAnsi" w:cstheme="minorHAnsi"/>
        </w:rPr>
        <w:t xml:space="preserve"> Urb. THIAGO BERTELLI DE CASTRO, CAU nº A170055-3, cadastrado no dia 05/04/2022 </w:t>
      </w:r>
      <w:r w:rsidR="009A03EB" w:rsidRPr="009D5AD3">
        <w:rPr>
          <w:rFonts w:asciiTheme="minorHAnsi" w:hAnsiTheme="minorHAnsi" w:cstheme="minorHAnsi"/>
        </w:rPr>
        <w:t>sob o protocolo nº</w:t>
      </w:r>
      <w:r w:rsidR="002A6985" w:rsidRPr="009D5AD3">
        <w:rPr>
          <w:rFonts w:asciiTheme="minorHAnsi" w:hAnsiTheme="minorHAnsi" w:cstheme="minorHAnsi"/>
        </w:rPr>
        <w:t xml:space="preserve"> 1507772/2022 </w:t>
      </w:r>
      <w:r w:rsidR="009A03EB" w:rsidRPr="009D5AD3">
        <w:rPr>
          <w:rFonts w:asciiTheme="minorHAnsi" w:hAnsiTheme="minorHAnsi" w:cstheme="minorHAnsi"/>
        </w:rPr>
        <w:t>no Sistema de Informação e Comunicação do CAU (SICCAU).</w:t>
      </w:r>
    </w:p>
    <w:p w:rsidR="00847754" w:rsidRPr="009D5AD3" w:rsidRDefault="00847754" w:rsidP="0084775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A6985" w:rsidRPr="009D5AD3" w:rsidRDefault="009A03EB" w:rsidP="00612CA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  <w:color w:val="000000"/>
        </w:rPr>
        <w:t>Descreve a atividade técnica</w:t>
      </w:r>
      <w:r w:rsidR="0059217D" w:rsidRPr="009D5AD3">
        <w:rPr>
          <w:rFonts w:asciiTheme="minorHAnsi" w:hAnsiTheme="minorHAnsi" w:cstheme="minorHAnsi"/>
          <w:color w:val="000000"/>
        </w:rPr>
        <w:t xml:space="preserve"> </w:t>
      </w:r>
      <w:r w:rsidR="00777B73" w:rsidRPr="009D5AD3">
        <w:rPr>
          <w:rFonts w:asciiTheme="minorHAnsi" w:hAnsiTheme="minorHAnsi" w:cstheme="minorHAnsi"/>
          <w:color w:val="000000"/>
        </w:rPr>
        <w:t>co</w:t>
      </w:r>
      <w:r w:rsidR="00777B73" w:rsidRPr="009D5AD3">
        <w:rPr>
          <w:rFonts w:asciiTheme="minorHAnsi" w:hAnsiTheme="minorHAnsi" w:cstheme="minorHAnsi"/>
        </w:rPr>
        <w:t>mo: “</w:t>
      </w:r>
      <w:r w:rsidR="00612CA1" w:rsidRPr="009D5AD3">
        <w:rPr>
          <w:rFonts w:asciiTheme="minorHAnsi" w:hAnsiTheme="minorHAnsi" w:cstheme="minorHAnsi"/>
          <w:i/>
        </w:rPr>
        <w:t xml:space="preserve">Projeto de um Pórtico sobre a Rodovia BR-158, no Km 565,80. Seguindo a ordem construtiva e terão os seguintes elementos com as seguintes dimensões: - Base dos pilares (2): terão as seguintes dimensões: 1,00 metro de largura paralela à via, e 1,60 metros, perpendicular à via; - Pilares (2): cada pilar ficará na extremidade de cada lado da via, respeitando o distanciamento obrigatório, segundo a norma do DNIT. Serão construídos em concreto armado, com espera na parte superior para estrutura metálica, sendo está estrutura metálica ficará à 6,50 metros de altura sobre a Rodovia BR-158. A estrutura possui vão entre pilares medindo 14,60 metros. O acabamento dos pilares será de revestimento cerâmico até altura de 2,00 metros e o restante até o frontão em pintura de tinta acrílica; - Treliças (2): Vão ter função de estrutura para apoiar o frontão, e para fixar as placas que indicam a entrada e saída na cidade. Dimensões das treliças terá altura de 1,50 metro e 16,60 metros, no qual será chumbada na estrutura metálica de cada pilar; - Frontão em estilo greco-romano Será de estrutura metálica (treliça) e com acabamento de placas </w:t>
      </w:r>
      <w:proofErr w:type="spellStart"/>
      <w:r w:rsidR="00612CA1" w:rsidRPr="009D5AD3">
        <w:rPr>
          <w:rFonts w:asciiTheme="minorHAnsi" w:hAnsiTheme="minorHAnsi" w:cstheme="minorHAnsi"/>
          <w:i/>
        </w:rPr>
        <w:t>cimentícias</w:t>
      </w:r>
      <w:proofErr w:type="spellEnd"/>
      <w:r w:rsidR="00612CA1" w:rsidRPr="009D5AD3">
        <w:rPr>
          <w:rFonts w:asciiTheme="minorHAnsi" w:hAnsiTheme="minorHAnsi" w:cstheme="minorHAnsi"/>
          <w:i/>
        </w:rPr>
        <w:t xml:space="preserve"> que serão fixadas sobre a própria estrutura; - Cobertura será em duas águas, no sentido perpendicular à via. Será de estrutura metálica, e a cobertura será de telhas PET, no qual é mais adequada, mais leve e facilidade de instalação</w:t>
      </w:r>
      <w:r w:rsidR="00777B73" w:rsidRPr="009D5AD3">
        <w:rPr>
          <w:rFonts w:asciiTheme="minorHAnsi" w:hAnsiTheme="minorHAnsi" w:cstheme="minorHAnsi"/>
        </w:rPr>
        <w:t>”</w:t>
      </w:r>
      <w:r w:rsidR="00612CA1" w:rsidRPr="009D5AD3">
        <w:rPr>
          <w:rFonts w:asciiTheme="minorHAnsi" w:hAnsiTheme="minorHAnsi" w:cstheme="minorHAnsi"/>
        </w:rPr>
        <w:t>.</w:t>
      </w:r>
      <w:r w:rsidR="009D5AD3">
        <w:rPr>
          <w:rFonts w:asciiTheme="minorHAnsi" w:hAnsiTheme="minorHAnsi" w:cstheme="minorHAnsi"/>
        </w:rPr>
        <w:t xml:space="preserve"> </w:t>
      </w:r>
      <w:r w:rsidR="002A6985" w:rsidRPr="009D5AD3">
        <w:rPr>
          <w:rFonts w:asciiTheme="minorHAnsi" w:hAnsiTheme="minorHAnsi" w:cstheme="minorHAnsi"/>
        </w:rPr>
        <w:t>Os</w:t>
      </w:r>
      <w:r w:rsidR="00ED6BC7" w:rsidRPr="009D5AD3">
        <w:rPr>
          <w:rFonts w:asciiTheme="minorHAnsi" w:hAnsiTheme="minorHAnsi" w:cstheme="minorHAnsi"/>
        </w:rPr>
        <w:t xml:space="preserve"> arqui</w:t>
      </w:r>
      <w:r w:rsidR="002A6985" w:rsidRPr="009D5AD3">
        <w:rPr>
          <w:rFonts w:asciiTheme="minorHAnsi" w:hAnsiTheme="minorHAnsi" w:cstheme="minorHAnsi"/>
        </w:rPr>
        <w:t>tetos apresentaram</w:t>
      </w:r>
      <w:r w:rsidR="00ED6BC7" w:rsidRPr="009D5AD3">
        <w:rPr>
          <w:rFonts w:asciiTheme="minorHAnsi" w:hAnsiTheme="minorHAnsi" w:cstheme="minorHAnsi"/>
        </w:rPr>
        <w:t xml:space="preserve"> </w:t>
      </w:r>
      <w:r w:rsidR="002A6985" w:rsidRPr="009D5AD3">
        <w:rPr>
          <w:rFonts w:asciiTheme="minorHAnsi" w:hAnsiTheme="minorHAnsi" w:cstheme="minorHAnsi"/>
        </w:rPr>
        <w:t xml:space="preserve">os seguintes </w:t>
      </w:r>
      <w:r w:rsidR="00ED6BC7" w:rsidRPr="009D5AD3">
        <w:rPr>
          <w:rFonts w:asciiTheme="minorHAnsi" w:hAnsiTheme="minorHAnsi" w:cstheme="minorHAnsi"/>
        </w:rPr>
        <w:t>documento</w:t>
      </w:r>
      <w:r w:rsidR="002A6985" w:rsidRPr="009D5AD3">
        <w:rPr>
          <w:rFonts w:asciiTheme="minorHAnsi" w:hAnsiTheme="minorHAnsi" w:cstheme="minorHAnsi"/>
        </w:rPr>
        <w:t>s:</w:t>
      </w:r>
    </w:p>
    <w:p w:rsidR="00E13621" w:rsidRPr="009D5AD3" w:rsidRDefault="00E13621" w:rsidP="00612CA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13621" w:rsidRDefault="00E13621" w:rsidP="00E13621">
      <w:pPr>
        <w:pStyle w:val="PargrafodaLista"/>
        <w:numPr>
          <w:ilvl w:val="0"/>
          <w:numId w:val="24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A</w:t>
      </w:r>
      <w:r w:rsidR="009D5AD3">
        <w:rPr>
          <w:rFonts w:asciiTheme="minorHAnsi" w:hAnsiTheme="minorHAnsi" w:cstheme="minorHAnsi"/>
        </w:rPr>
        <w:t>presentação pórtico livramento -</w:t>
      </w:r>
      <w:r w:rsidRPr="009D5AD3">
        <w:rPr>
          <w:rFonts w:asciiTheme="minorHAnsi" w:hAnsiTheme="minorHAnsi" w:cstheme="minorHAnsi"/>
        </w:rPr>
        <w:t xml:space="preserve"> contendo fachada 01, fachada 02, estrutura frontão, paginação das placas </w:t>
      </w:r>
      <w:proofErr w:type="spellStart"/>
      <w:r w:rsidRPr="009D5AD3">
        <w:rPr>
          <w:rFonts w:asciiTheme="minorHAnsi" w:hAnsiTheme="minorHAnsi" w:cstheme="minorHAnsi"/>
        </w:rPr>
        <w:t>cimentícias</w:t>
      </w:r>
      <w:proofErr w:type="spellEnd"/>
      <w:r w:rsidRPr="009D5AD3">
        <w:rPr>
          <w:rFonts w:asciiTheme="minorHAnsi" w:hAnsiTheme="minorHAnsi" w:cstheme="minorHAnsi"/>
        </w:rPr>
        <w:t>, imagens de referência;</w:t>
      </w:r>
    </w:p>
    <w:p w:rsidR="009D5AD3" w:rsidRPr="009D5AD3" w:rsidRDefault="009D5AD3" w:rsidP="009D5AD3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E13621" w:rsidRPr="009D5AD3" w:rsidRDefault="009D5AD3" w:rsidP="00E13621">
      <w:pPr>
        <w:pStyle w:val="PargrafodaLista"/>
        <w:numPr>
          <w:ilvl w:val="0"/>
          <w:numId w:val="24"/>
        </w:num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Pranchas pórtico livramento - contendo</w:t>
      </w:r>
      <w:r w:rsidR="00E13621" w:rsidRPr="009D5AD3">
        <w:rPr>
          <w:rFonts w:asciiTheme="minorHAnsi" w:hAnsiTheme="minorHAnsi" w:cstheme="minorHAnsi"/>
        </w:rPr>
        <w:t xml:space="preserve"> Implantação, localização, perfil da via de </w:t>
      </w:r>
      <w:r>
        <w:rPr>
          <w:rFonts w:asciiTheme="minorHAnsi" w:hAnsiTheme="minorHAnsi" w:cstheme="minorHAnsi"/>
        </w:rPr>
        <w:t>projeto, corte A-A, corte B-B, f</w:t>
      </w:r>
      <w:r w:rsidR="00E13621" w:rsidRPr="009D5AD3">
        <w:rPr>
          <w:rFonts w:asciiTheme="minorHAnsi" w:hAnsiTheme="minorHAnsi" w:cstheme="minorHAnsi"/>
        </w:rPr>
        <w:t>achada saída, fachada entrada.</w:t>
      </w:r>
    </w:p>
    <w:p w:rsidR="002A6985" w:rsidRPr="009D5AD3" w:rsidRDefault="002A6985" w:rsidP="00ED6BC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7754" w:rsidRPr="009D5AD3" w:rsidRDefault="00847754" w:rsidP="0084775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47754" w:rsidRPr="009D5AD3" w:rsidRDefault="00360519" w:rsidP="00847754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  <w:r w:rsidRPr="009D5AD3">
        <w:rPr>
          <w:rFonts w:asciiTheme="minorHAnsi" w:hAnsiTheme="minorHAnsi" w:cstheme="minorHAnsi"/>
        </w:rPr>
        <w:t xml:space="preserve">Além </w:t>
      </w:r>
      <w:r w:rsidRPr="009D5AD3">
        <w:rPr>
          <w:rFonts w:asciiTheme="minorHAnsi" w:hAnsiTheme="minorHAnsi" w:cstheme="minorHAnsi"/>
          <w:color w:val="000000"/>
        </w:rPr>
        <w:t>desse</w:t>
      </w:r>
      <w:r w:rsidR="00847754" w:rsidRPr="009D5AD3">
        <w:rPr>
          <w:rFonts w:asciiTheme="minorHAnsi" w:hAnsiTheme="minorHAnsi" w:cstheme="minorHAnsi"/>
          <w:color w:val="000000"/>
        </w:rPr>
        <w:t xml:space="preserve"> </w:t>
      </w:r>
      <w:r w:rsidRPr="009D5AD3">
        <w:rPr>
          <w:rFonts w:asciiTheme="minorHAnsi" w:hAnsiTheme="minorHAnsi" w:cstheme="minorHAnsi"/>
          <w:color w:val="000000"/>
        </w:rPr>
        <w:t>documento referente</w:t>
      </w:r>
      <w:r w:rsidR="009D5AD3">
        <w:rPr>
          <w:rFonts w:asciiTheme="minorHAnsi" w:hAnsiTheme="minorHAnsi" w:cstheme="minorHAnsi"/>
          <w:color w:val="000000"/>
        </w:rPr>
        <w:t xml:space="preserve"> ao projeto, estão</w:t>
      </w:r>
      <w:r w:rsidR="00C31B48" w:rsidRPr="009D5AD3">
        <w:rPr>
          <w:rFonts w:asciiTheme="minorHAnsi" w:hAnsiTheme="minorHAnsi" w:cstheme="minorHAnsi"/>
          <w:color w:val="000000"/>
        </w:rPr>
        <w:t xml:space="preserve"> também anexado</w:t>
      </w:r>
      <w:r w:rsidR="009D5AD3">
        <w:rPr>
          <w:rFonts w:asciiTheme="minorHAnsi" w:hAnsiTheme="minorHAnsi" w:cstheme="minorHAnsi"/>
          <w:color w:val="000000"/>
        </w:rPr>
        <w:t>s</w:t>
      </w:r>
      <w:r w:rsidR="00C31B48" w:rsidRPr="009D5AD3">
        <w:rPr>
          <w:rFonts w:asciiTheme="minorHAnsi" w:hAnsiTheme="minorHAnsi" w:cstheme="minorHAnsi"/>
          <w:color w:val="000000"/>
        </w:rPr>
        <w:t xml:space="preserve"> ao processo o</w:t>
      </w:r>
      <w:r w:rsidR="009D5AD3">
        <w:rPr>
          <w:rFonts w:asciiTheme="minorHAnsi" w:hAnsiTheme="minorHAnsi" w:cstheme="minorHAnsi"/>
          <w:color w:val="000000"/>
        </w:rPr>
        <w:t>s</w:t>
      </w:r>
      <w:r w:rsidR="00C31B48" w:rsidRPr="009D5AD3">
        <w:rPr>
          <w:rFonts w:asciiTheme="minorHAnsi" w:hAnsiTheme="minorHAnsi" w:cstheme="minorHAnsi"/>
          <w:color w:val="000000"/>
        </w:rPr>
        <w:t xml:space="preserve"> Termo</w:t>
      </w:r>
      <w:r w:rsidR="009D5AD3">
        <w:rPr>
          <w:rFonts w:asciiTheme="minorHAnsi" w:hAnsiTheme="minorHAnsi" w:cstheme="minorHAnsi"/>
          <w:color w:val="000000"/>
        </w:rPr>
        <w:t>s</w:t>
      </w:r>
      <w:r w:rsidR="00C31B48" w:rsidRPr="009D5AD3">
        <w:rPr>
          <w:rFonts w:asciiTheme="minorHAnsi" w:hAnsiTheme="minorHAnsi" w:cstheme="minorHAnsi"/>
          <w:color w:val="000000"/>
        </w:rPr>
        <w:t xml:space="preserve"> de Responsabilidade das informações que instruem o pedido de Registro de Direito Autoral em questão.</w:t>
      </w:r>
    </w:p>
    <w:p w:rsidR="00EC3480" w:rsidRDefault="00EC3480" w:rsidP="00847754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</w:p>
    <w:p w:rsidR="009D5AD3" w:rsidRPr="009D5AD3" w:rsidRDefault="009D5AD3" w:rsidP="00847754">
      <w:pPr>
        <w:tabs>
          <w:tab w:val="left" w:pos="1418"/>
        </w:tabs>
        <w:jc w:val="both"/>
        <w:rPr>
          <w:rFonts w:asciiTheme="minorHAnsi" w:hAnsiTheme="minorHAnsi" w:cstheme="minorHAnsi"/>
          <w:color w:val="000000"/>
        </w:rPr>
      </w:pPr>
    </w:p>
    <w:p w:rsidR="009D5AD3" w:rsidRDefault="009D5AD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D5AD3">
        <w:rPr>
          <w:rFonts w:asciiTheme="minorHAnsi" w:hAnsiTheme="minorHAnsi" w:cstheme="minorHAnsi"/>
          <w:b/>
        </w:rPr>
        <w:t>FUNDAMENTAÇÃO LEGAL</w:t>
      </w:r>
    </w:p>
    <w:p w:rsidR="00277843" w:rsidRPr="009D5AD3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 xml:space="preserve">A propriedade intelectual é um bem imaterial, fruto da capacidade de criação de novos produtos, processos, obras literárias, artísticas e científicas, símbolos, nomes, imagens e desenhos. Visando assegurar a proteção da propriedade intelectual, no sentido de resguardar sua exploração, surgiu o Direito de Propriedade Intelectual, que garante exclusividade aos seus titulares e abrange dois grandes ramos, dentre eles a Propriedade Industrial e o Direito Autoral. Nas precisas palavras de Eduardo Vieira Manso, direito autoral é: </w:t>
      </w:r>
      <w:r w:rsidRPr="009D5AD3">
        <w:rPr>
          <w:rFonts w:asciiTheme="minorHAnsi" w:hAnsiTheme="minorHAnsi" w:cstheme="minorHAnsi"/>
          <w:i/>
        </w:rPr>
        <w:t xml:space="preserve">“o conjunto de prerrogativas de ordem patrimonial e de ordem não patrimonial atribuídas ao autor de obra intelectual que, de alguma maneira, satisfaça algum interesse cultural de natureza artística, científica, didática, religiosa, ou de mero </w:t>
      </w:r>
      <w:proofErr w:type="gramStart"/>
      <w:r w:rsidRPr="009D5AD3">
        <w:rPr>
          <w:rFonts w:asciiTheme="minorHAnsi" w:hAnsiTheme="minorHAnsi" w:cstheme="minorHAnsi"/>
          <w:i/>
        </w:rPr>
        <w:t>entretenimento</w:t>
      </w:r>
      <w:r w:rsidRPr="009D5AD3">
        <w:rPr>
          <w:rFonts w:asciiTheme="minorHAnsi" w:hAnsiTheme="minorHAnsi" w:cstheme="minorHAnsi"/>
        </w:rPr>
        <w:t>.”</w:t>
      </w:r>
      <w:proofErr w:type="gramEnd"/>
      <w:r w:rsidRPr="009D5AD3">
        <w:rPr>
          <w:rFonts w:asciiTheme="minorHAnsi" w:hAnsiTheme="minorHAnsi" w:cstheme="minorHAnsi"/>
        </w:rPr>
        <w:t xml:space="preserve"> (Fonte: livro, o que é direito autoral? 2ª ed. São Paulo: Brasiliense, 2002, 99 pp.).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O principal dispositivo legal que regula os direitos autorais é a Lei nº 9.610/1998 (Lei de Direito Autoral), entendendo-se como direito autoral os direitos de autor e os que lhes são conexos. Fundamentalmente, o Direito Autoral, previsto no artigo 5º, XXVII e XXVIII, “</w:t>
      </w:r>
      <w:r w:rsidRPr="009D5AD3">
        <w:rPr>
          <w:rFonts w:asciiTheme="minorHAnsi" w:hAnsiTheme="minorHAnsi" w:cstheme="minorHAnsi"/>
          <w:i/>
        </w:rPr>
        <w:t>a</w:t>
      </w:r>
      <w:r w:rsidRPr="009D5AD3">
        <w:rPr>
          <w:rFonts w:asciiTheme="minorHAnsi" w:hAnsiTheme="minorHAnsi" w:cstheme="minorHAnsi"/>
        </w:rPr>
        <w:t>” e “</w:t>
      </w:r>
      <w:r w:rsidRPr="009D5AD3">
        <w:rPr>
          <w:rFonts w:asciiTheme="minorHAnsi" w:hAnsiTheme="minorHAnsi" w:cstheme="minorHAnsi"/>
          <w:i/>
        </w:rPr>
        <w:t>b</w:t>
      </w:r>
      <w:r w:rsidRPr="009D5AD3">
        <w:rPr>
          <w:rFonts w:asciiTheme="minorHAnsi" w:hAnsiTheme="minorHAnsi" w:cstheme="minorHAnsi"/>
        </w:rPr>
        <w:t>”, visa proteger a expressão de ideias, mais precisamente das obras intelectuais reguladas na Lei nº 9.610/1998. Dentre as obras intelectuais sobre as quais recai a proteção autoral dos Arquitetos e Urbanistas estão os projetos, esboços e obras plásticas, nos termos do artigo 7º, X, da Lei nº 9.610/1998. Segue dispositivo legal: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Art. 7º São obras intelectuais protegidas as criações do espírito, expressas por qualquer meio ou fixadas em qualquer suporte, tangível ou intangível, conhecido ou que se invente no futuro, tais como: 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X - </w:t>
      </w:r>
      <w:proofErr w:type="gramStart"/>
      <w:r w:rsidRPr="009D5AD3">
        <w:rPr>
          <w:rFonts w:asciiTheme="minorHAnsi" w:hAnsiTheme="minorHAnsi" w:cstheme="minorHAnsi"/>
          <w:i/>
        </w:rPr>
        <w:t>os</w:t>
      </w:r>
      <w:proofErr w:type="gramEnd"/>
      <w:r w:rsidRPr="009D5AD3">
        <w:rPr>
          <w:rFonts w:asciiTheme="minorHAnsi" w:hAnsiTheme="minorHAnsi" w:cstheme="minorHAnsi"/>
          <w:i/>
        </w:rPr>
        <w:t xml:space="preserve"> projetos, esboços e obras plásticas concernentes à geografia, engenharia, topografia, arquitetura, paisagismo, cenografia e ciência.</w:t>
      </w:r>
    </w:p>
    <w:p w:rsidR="004D2CDF" w:rsidRPr="009D5AD3" w:rsidRDefault="004D2CDF" w:rsidP="00277843">
      <w:pPr>
        <w:pStyle w:val="Default"/>
        <w:ind w:left="-11"/>
        <w:jc w:val="both"/>
        <w:rPr>
          <w:rFonts w:asciiTheme="minorHAnsi" w:hAnsiTheme="minorHAnsi" w:cstheme="minorHAnsi"/>
          <w:color w:val="auto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 xml:space="preserve">Ainda, consoante </w:t>
      </w:r>
      <w:r w:rsidR="009D5AD3">
        <w:rPr>
          <w:rFonts w:asciiTheme="minorHAnsi" w:hAnsiTheme="minorHAnsi" w:cstheme="minorHAnsi"/>
        </w:rPr>
        <w:t xml:space="preserve">o </w:t>
      </w:r>
      <w:r w:rsidRPr="009D5AD3">
        <w:rPr>
          <w:rFonts w:asciiTheme="minorHAnsi" w:hAnsiTheme="minorHAnsi" w:cstheme="minorHAnsi"/>
        </w:rPr>
        <w:t>artigo 19 da Lei nº 9.610/19</w:t>
      </w:r>
      <w:r w:rsidR="009D5AD3">
        <w:rPr>
          <w:rFonts w:asciiTheme="minorHAnsi" w:hAnsiTheme="minorHAnsi" w:cstheme="minorHAnsi"/>
        </w:rPr>
        <w:t>98, em conjunto com o artigo 17</w:t>
      </w:r>
      <w:r w:rsidRPr="009D5AD3">
        <w:rPr>
          <w:rFonts w:asciiTheme="minorHAnsi" w:hAnsiTheme="minorHAnsi" w:cstheme="minorHAnsi"/>
        </w:rPr>
        <w:t xml:space="preserve"> da Lei nº 5.988/1973 (artigo ainda em vig</w:t>
      </w:r>
      <w:r w:rsidR="009D5AD3">
        <w:rPr>
          <w:rFonts w:asciiTheme="minorHAnsi" w:hAnsiTheme="minorHAnsi" w:cstheme="minorHAnsi"/>
        </w:rPr>
        <w:t>or e referendado pelo artigo 19</w:t>
      </w:r>
      <w:r w:rsidRPr="009D5AD3">
        <w:rPr>
          <w:rFonts w:asciiTheme="minorHAnsi" w:hAnsiTheme="minorHAnsi" w:cstheme="minorHAnsi"/>
        </w:rPr>
        <w:t xml:space="preserve"> da Lei de Direito Autoral) conclui-se que o Conselho de Arquitetura e Urbanismo é o órgão afim para registro de tais obras arquitetônicas. Seguem dispositivos legais: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105DD4" w:rsidP="004D2CDF">
      <w:pPr>
        <w:tabs>
          <w:tab w:val="left" w:pos="1418"/>
        </w:tabs>
        <w:jc w:val="both"/>
        <w:rPr>
          <w:rFonts w:asciiTheme="minorHAnsi" w:hAnsiTheme="minorHAnsi" w:cstheme="minorHAnsi"/>
          <w:u w:val="single"/>
        </w:rPr>
      </w:pPr>
      <w:r w:rsidRPr="009D5AD3">
        <w:rPr>
          <w:rFonts w:asciiTheme="minorHAnsi" w:hAnsiTheme="minorHAnsi" w:cstheme="minorHAnsi"/>
          <w:u w:val="single"/>
        </w:rPr>
        <w:t>Lei 9.610/1998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 w:rsidR="004D2CDF" w:rsidRPr="009D5AD3">
        <w:rPr>
          <w:rFonts w:asciiTheme="minorHAnsi" w:hAnsiTheme="minorHAnsi" w:cstheme="minorHAnsi"/>
          <w:i/>
        </w:rPr>
        <w:t xml:space="preserve">Art. 19. É facultado ao autor registrar a sua obra no órgão público definido no caput e no § 1º do art. 17 da Lei nº 5.988, de 14 de dezembro de </w:t>
      </w:r>
      <w:proofErr w:type="gramStart"/>
      <w:r w:rsidR="004D2CDF" w:rsidRPr="009D5AD3">
        <w:rPr>
          <w:rFonts w:asciiTheme="minorHAnsi" w:hAnsiTheme="minorHAnsi" w:cstheme="minorHAnsi"/>
          <w:i/>
        </w:rPr>
        <w:t>1973.”</w:t>
      </w:r>
      <w:proofErr w:type="gramEnd"/>
    </w:p>
    <w:p w:rsidR="00105DD4" w:rsidRPr="009D5AD3" w:rsidRDefault="00105DD4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  <w:u w:val="single"/>
        </w:rPr>
      </w:pPr>
      <w:r w:rsidRPr="009D5AD3">
        <w:rPr>
          <w:rFonts w:asciiTheme="minorHAnsi" w:hAnsiTheme="minorHAnsi" w:cstheme="minorHAnsi"/>
          <w:u w:val="single"/>
        </w:rPr>
        <w:t>Lei nº 5.988/73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 w:rsidR="004D2CDF" w:rsidRPr="009D5AD3">
        <w:rPr>
          <w:rFonts w:asciiTheme="minorHAnsi" w:hAnsiTheme="minorHAnsi" w:cstheme="minorHAnsi"/>
          <w:i/>
        </w:rPr>
        <w:t xml:space="preserve">Art. 17. Para segurança de seus direitos, o autor da obra intelectual poderá registrá-la, conforme sua natureza, na Biblioteca Nacional, na Escola de Música, na Escola de Belas Artes da Universidade Federal do Rio de Janeiro, no Instituto </w:t>
      </w:r>
      <w:r w:rsidR="004D2CDF" w:rsidRPr="009D5AD3">
        <w:rPr>
          <w:rFonts w:asciiTheme="minorHAnsi" w:hAnsiTheme="minorHAnsi" w:cstheme="minorHAnsi"/>
          <w:i/>
        </w:rPr>
        <w:lastRenderedPageBreak/>
        <w:t>Nacional do Cinema, ou no Conselho Federal de Engenharia, Arquitetura e Agronomia.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§ 1º Se a obra for de natureza que comporte registro em mais de um desses órgãos, deverá ser registrada naquele com que tiver maior </w:t>
      </w:r>
      <w:proofErr w:type="gramStart"/>
      <w:r w:rsidRPr="009D5AD3">
        <w:rPr>
          <w:rFonts w:asciiTheme="minorHAnsi" w:hAnsiTheme="minorHAnsi" w:cstheme="minorHAnsi"/>
          <w:i/>
        </w:rPr>
        <w:t>afinidade.”</w:t>
      </w:r>
      <w:proofErr w:type="gramEnd"/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 xml:space="preserve">Cabe destacar que a Resolução n° 67 do CAU/BR dispõe sobre os direitos autorais na Arquitetura e Urbanismo e estabelece normas e condições para o registro de obras intelectuais no Conselho de Arquitetura e Urbanismo. Conforme art. 7° da referida Resolução, para fins de direitos autorais é facultado ao arquiteto e urbanista, brasileiro ou estrangeiro, com registro ativo no CAU/RS registrar neste conselho projeto ou outro trabalho técnico de criação de sua autoria que se enquadre nas atividades, atribuições e campos de atuação da arquitetura e urbanismo, conforme os artigos 2° e 3° da lei 12.378, de 2010, e as resoluções do CAU/BR. Ainda, conforme a Resolução n° 67 do CAU/BR, tem-se os seguintes dispositivos legais: 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“</w:t>
      </w:r>
      <w:r w:rsidR="004D2CDF" w:rsidRPr="009D5AD3">
        <w:rPr>
          <w:rFonts w:asciiTheme="minorHAnsi" w:hAnsiTheme="minorHAnsi" w:cstheme="minorHAnsi"/>
          <w:i/>
        </w:rPr>
        <w:t>Art. 8°. O registro deverá ser solicitado pelo Arquiteto e Urbanista por meio de requerimento específico disponível no ambiente profissional do sistema de informação e comunicação do conselho de arquitetura e urbanismo (</w:t>
      </w:r>
      <w:r w:rsidRPr="009D5AD3">
        <w:rPr>
          <w:rFonts w:asciiTheme="minorHAnsi" w:hAnsiTheme="minorHAnsi" w:cstheme="minorHAnsi"/>
          <w:i/>
        </w:rPr>
        <w:t>SICCAU</w:t>
      </w:r>
      <w:r w:rsidR="004D2CDF" w:rsidRPr="009D5AD3">
        <w:rPr>
          <w:rFonts w:asciiTheme="minorHAnsi" w:hAnsiTheme="minorHAnsi" w:cstheme="minorHAnsi"/>
          <w:i/>
        </w:rPr>
        <w:t>).</w:t>
      </w:r>
    </w:p>
    <w:p w:rsidR="009D5AD3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9D5AD3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>Art. 9° O requerimento constituirá processo administrativo a ser submetido à apreciação da comissão de exercício profissional do Conselho de Arquitetura e Urbanismo da unidade da federação (</w:t>
      </w:r>
      <w:r w:rsidR="009D5AD3" w:rsidRPr="009D5AD3">
        <w:rPr>
          <w:rFonts w:asciiTheme="minorHAnsi" w:hAnsiTheme="minorHAnsi" w:cstheme="minorHAnsi"/>
          <w:i/>
        </w:rPr>
        <w:t>CEP-CAU/UF</w:t>
      </w:r>
      <w:r w:rsidRPr="009D5AD3">
        <w:rPr>
          <w:rFonts w:asciiTheme="minorHAnsi" w:hAnsiTheme="minorHAnsi" w:cstheme="minorHAnsi"/>
          <w:i/>
        </w:rPr>
        <w:t>) pertinente, que, após o exame dos autos, deliberará acerca do registro requerido.</w:t>
      </w:r>
    </w:p>
    <w:p w:rsidR="009D5AD3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  <w:i/>
        </w:rPr>
        <w:t xml:space="preserve">§ 1° </w:t>
      </w:r>
      <w:r w:rsidR="00B759E1">
        <w:rPr>
          <w:rFonts w:asciiTheme="minorHAnsi" w:hAnsiTheme="minorHAnsi" w:cstheme="minorHAnsi"/>
          <w:i/>
        </w:rPr>
        <w:t>A</w:t>
      </w:r>
      <w:r w:rsidRPr="009D5AD3">
        <w:rPr>
          <w:rFonts w:asciiTheme="minorHAnsi" w:hAnsiTheme="minorHAnsi" w:cstheme="minorHAnsi"/>
          <w:i/>
        </w:rPr>
        <w:t xml:space="preserve"> CEP-CAU/UF, quando julgar necessário, poderá efetuar diligências ou requisitar outros documentos para subsidiar sua análise e decisão acerca da </w:t>
      </w:r>
      <w:proofErr w:type="gramStart"/>
      <w:r w:rsidRPr="009D5AD3">
        <w:rPr>
          <w:rFonts w:asciiTheme="minorHAnsi" w:hAnsiTheme="minorHAnsi" w:cstheme="minorHAnsi"/>
          <w:i/>
        </w:rPr>
        <w:t>matéria.</w:t>
      </w:r>
      <w:r w:rsidR="009D5AD3">
        <w:rPr>
          <w:rFonts w:asciiTheme="minorHAnsi" w:hAnsiTheme="minorHAnsi" w:cstheme="minorHAnsi"/>
          <w:i/>
        </w:rPr>
        <w:t>”</w:t>
      </w:r>
      <w:proofErr w:type="gramEnd"/>
      <w:r w:rsidRPr="009D5AD3">
        <w:rPr>
          <w:rFonts w:asciiTheme="minorHAnsi" w:hAnsiTheme="minorHAnsi" w:cstheme="minorHAnsi"/>
        </w:rPr>
        <w:t xml:space="preserve"> 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Nessa seara, seguem abaixo os seguintes artigos da Reso</w:t>
      </w:r>
      <w:bookmarkStart w:id="0" w:name="_GoBack"/>
      <w:bookmarkEnd w:id="0"/>
      <w:r w:rsidRPr="009D5AD3">
        <w:rPr>
          <w:rFonts w:asciiTheme="minorHAnsi" w:hAnsiTheme="minorHAnsi" w:cstheme="minorHAnsi"/>
        </w:rPr>
        <w:t>lução 67, os quais dispõem o seguinte: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Art. 10. Pela análise do processo administrativo será cobrado, a título de expediente, o valor de 2 (duas) vezes a taxa de RRT. </w:t>
      </w:r>
      <w:r w:rsidR="009D5AD3">
        <w:rPr>
          <w:rFonts w:asciiTheme="minorHAnsi" w:hAnsiTheme="minorHAnsi" w:cstheme="minorHAnsi"/>
          <w:i/>
        </w:rPr>
        <w:t xml:space="preserve"> </w:t>
      </w:r>
      <w:r w:rsidRPr="009D5AD3">
        <w:rPr>
          <w:rFonts w:asciiTheme="minorHAnsi" w:hAnsiTheme="minorHAnsi" w:cstheme="minorHAnsi"/>
          <w:i/>
        </w:rPr>
        <w:t xml:space="preserve">Parágrafo único. O pagamento a que se refere o caput deverá ser efetuado no ato do requerimento e independe de deferimento do pleito. </w:t>
      </w:r>
    </w:p>
    <w:p w:rsidR="009D5AD3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>Art. 11. O registro deverá ser efetuado com base nas informações do requerente, sendo estas de inteira responsabilidade do mesmo.</w:t>
      </w:r>
      <w:r w:rsidR="009D5AD3">
        <w:rPr>
          <w:rFonts w:asciiTheme="minorHAnsi" w:hAnsiTheme="minorHAnsi" w:cstheme="minorHAnsi"/>
          <w:i/>
        </w:rPr>
        <w:t xml:space="preserve"> (...)</w:t>
      </w:r>
    </w:p>
    <w:p w:rsidR="009D5AD3" w:rsidRPr="009D5AD3" w:rsidRDefault="009D5AD3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lastRenderedPageBreak/>
        <w:t>Art. 12. Deferido o registro, este será cadastrado no SICCAU com os seguintes dados: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I - </w:t>
      </w:r>
      <w:proofErr w:type="gramStart"/>
      <w:r w:rsidRPr="009D5AD3">
        <w:rPr>
          <w:rFonts w:asciiTheme="minorHAnsi" w:hAnsiTheme="minorHAnsi" w:cstheme="minorHAnsi"/>
          <w:i/>
        </w:rPr>
        <w:t>número</w:t>
      </w:r>
      <w:proofErr w:type="gramEnd"/>
      <w:r w:rsidRPr="009D5AD3">
        <w:rPr>
          <w:rFonts w:asciiTheme="minorHAnsi" w:hAnsiTheme="minorHAnsi" w:cstheme="minorHAnsi"/>
          <w:i/>
        </w:rPr>
        <w:t xml:space="preserve"> de ordem;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II - </w:t>
      </w:r>
      <w:proofErr w:type="gramStart"/>
      <w:r w:rsidRPr="009D5AD3">
        <w:rPr>
          <w:rFonts w:asciiTheme="minorHAnsi" w:hAnsiTheme="minorHAnsi" w:cstheme="minorHAnsi"/>
          <w:i/>
        </w:rPr>
        <w:t>data</w:t>
      </w:r>
      <w:proofErr w:type="gramEnd"/>
      <w:r w:rsidRPr="009D5AD3">
        <w:rPr>
          <w:rFonts w:asciiTheme="minorHAnsi" w:hAnsiTheme="minorHAnsi" w:cstheme="minorHAnsi"/>
          <w:i/>
        </w:rPr>
        <w:t xml:space="preserve"> do registro; 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>III - identificação do autor ou, se for o caso, dos coautores;</w:t>
      </w:r>
    </w:p>
    <w:p w:rsidR="004D2CDF" w:rsidRPr="009D5AD3" w:rsidRDefault="004D2CDF" w:rsidP="004D2CDF">
      <w:pPr>
        <w:tabs>
          <w:tab w:val="left" w:pos="1418"/>
        </w:tabs>
        <w:ind w:left="1418"/>
        <w:jc w:val="both"/>
        <w:rPr>
          <w:rFonts w:asciiTheme="minorHAnsi" w:hAnsiTheme="minorHAnsi" w:cstheme="minorHAnsi"/>
          <w:i/>
        </w:rPr>
      </w:pPr>
      <w:r w:rsidRPr="009D5AD3">
        <w:rPr>
          <w:rFonts w:asciiTheme="minorHAnsi" w:hAnsiTheme="minorHAnsi" w:cstheme="minorHAnsi"/>
          <w:i/>
        </w:rPr>
        <w:t xml:space="preserve">IV - identificação e descrição da obra intelectual </w:t>
      </w:r>
      <w:proofErr w:type="gramStart"/>
      <w:r w:rsidRPr="009D5AD3">
        <w:rPr>
          <w:rFonts w:asciiTheme="minorHAnsi" w:hAnsiTheme="minorHAnsi" w:cstheme="minorHAnsi"/>
          <w:i/>
        </w:rPr>
        <w:t>registrada.”</w:t>
      </w:r>
      <w:proofErr w:type="gramEnd"/>
    </w:p>
    <w:p w:rsidR="00105DD4" w:rsidRPr="009D5AD3" w:rsidRDefault="00105DD4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É importante mencionar que o registro da obra intelectual é um ato meramente declaratório, que estabelecerá apenas uma presunção de anterioridade em relação a outros registros com características similares. Ressalta o CAU/RS que, diferente da patente ou registro da Propriedade Industrial, o registro das obras intelectuais não é a exclusiva condição para a proteção autoral, pois o Direito Autoral nasce com a criação da obra intelectual,</w:t>
      </w:r>
      <w:r w:rsidR="009D5AD3">
        <w:rPr>
          <w:rFonts w:asciiTheme="minorHAnsi" w:hAnsiTheme="minorHAnsi" w:cstheme="minorHAnsi"/>
        </w:rPr>
        <w:t xml:space="preserve"> conforme dispõe a lei 9.610/199</w:t>
      </w:r>
      <w:r w:rsidRPr="009D5AD3">
        <w:rPr>
          <w:rFonts w:asciiTheme="minorHAnsi" w:hAnsiTheme="minorHAnsi" w:cstheme="minorHAnsi"/>
        </w:rPr>
        <w:t>8.</w:t>
      </w:r>
    </w:p>
    <w:p w:rsidR="009D5AD3" w:rsidRDefault="009D5AD3" w:rsidP="004D2CD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9D5AD3" w:rsidRDefault="009D5AD3" w:rsidP="004D2CD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9D5AD3">
        <w:rPr>
          <w:rFonts w:asciiTheme="minorHAnsi" w:hAnsiTheme="minorHAnsi" w:cstheme="minorHAnsi"/>
          <w:b/>
        </w:rPr>
        <w:t>VOTO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A6985" w:rsidRPr="009D5AD3" w:rsidRDefault="004D2CDF" w:rsidP="002A698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Em face do exposto, opino pelo deferimento do registro autoral no Conselho de Arquitetura e Urbanismo do Rio Grande do Sul da seguinte obra:</w:t>
      </w:r>
      <w:r w:rsidR="0086385F" w:rsidRPr="009D5AD3">
        <w:rPr>
          <w:rFonts w:asciiTheme="minorHAnsi" w:hAnsiTheme="minorHAnsi" w:cstheme="minorHAnsi"/>
        </w:rPr>
        <w:t xml:space="preserve"> </w:t>
      </w:r>
      <w:r w:rsidR="002A6985" w:rsidRPr="009D5AD3">
        <w:rPr>
          <w:rFonts w:asciiTheme="minorHAnsi" w:hAnsiTheme="minorHAnsi" w:cstheme="minorHAnsi"/>
        </w:rPr>
        <w:t xml:space="preserve">Pórtico sobre a Rodovia BR-158, no Km 565,80, do Arq. Urb. ARTURO FERRAZ CASTILLO, </w:t>
      </w:r>
      <w:r w:rsidR="00612CA1" w:rsidRPr="009D5AD3">
        <w:rPr>
          <w:rFonts w:asciiTheme="minorHAnsi" w:hAnsiTheme="minorHAnsi" w:cstheme="minorHAnsi"/>
        </w:rPr>
        <w:t xml:space="preserve">CAU nº A156915-5, juntamente com o Arq. </w:t>
      </w:r>
      <w:proofErr w:type="gramStart"/>
      <w:r w:rsidR="00612CA1" w:rsidRPr="009D5AD3">
        <w:rPr>
          <w:rFonts w:asciiTheme="minorHAnsi" w:hAnsiTheme="minorHAnsi" w:cstheme="minorHAnsi"/>
        </w:rPr>
        <w:t>e</w:t>
      </w:r>
      <w:proofErr w:type="gramEnd"/>
      <w:r w:rsidR="00612CA1" w:rsidRPr="009D5AD3">
        <w:rPr>
          <w:rFonts w:asciiTheme="minorHAnsi" w:hAnsiTheme="minorHAnsi" w:cstheme="minorHAnsi"/>
        </w:rPr>
        <w:t xml:space="preserve"> Urb. THIAGO BERTELLI DE CASTRO, CAU nº A170055-3, </w:t>
      </w:r>
      <w:r w:rsidR="002A6985" w:rsidRPr="009D5AD3">
        <w:rPr>
          <w:rFonts w:asciiTheme="minorHAnsi" w:hAnsiTheme="minorHAnsi" w:cstheme="minorHAnsi"/>
        </w:rPr>
        <w:t>cadastrado no dia 05/04/2022 sob o protocolo nº 1507772/2022 no Sistema de Informação e Comunicação do CAU (SICCAU).</w:t>
      </w:r>
    </w:p>
    <w:p w:rsidR="00612CA1" w:rsidRPr="009D5AD3" w:rsidRDefault="00612CA1" w:rsidP="002A698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Cabe frisar que a referida obra apresenta descrição de suas características essenciais, enquadrando-se, ainda, nas atividades, atribuições e campos de atuação da arquitetura e urbanismo, conforme os artigos 2° e 3° da lei 12.378, de 2010, e as resoluções do CAU/BR.</w:t>
      </w:r>
    </w:p>
    <w:p w:rsidR="004D2CDF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77843" w:rsidRPr="009D5AD3" w:rsidRDefault="004D2CDF" w:rsidP="004D2CDF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  <w:b/>
        </w:rPr>
        <w:t>É importante mencionar que o registro da obra intelectual é um ato meramente declaratório, que estabelecerá apenas uma presunção de anterioridade em relação a outros registros com características similares.</w:t>
      </w:r>
    </w:p>
    <w:p w:rsidR="004D2CDF" w:rsidRPr="009D5AD3" w:rsidRDefault="004D2CDF" w:rsidP="0027784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902BE" w:rsidRPr="009D5AD3" w:rsidRDefault="009D5AD3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3902BE" w:rsidRPr="009D5AD3">
        <w:rPr>
          <w:rFonts w:asciiTheme="minorHAnsi" w:hAnsiTheme="minorHAnsi" w:cstheme="minorHAnsi"/>
        </w:rPr>
        <w:t xml:space="preserve"> RS, </w:t>
      </w:r>
      <w:r w:rsidR="00887D74" w:rsidRPr="009D5AD3">
        <w:rPr>
          <w:rFonts w:asciiTheme="minorHAnsi" w:hAnsiTheme="minorHAnsi" w:cstheme="minorHAnsi"/>
        </w:rPr>
        <w:t>1</w:t>
      </w:r>
      <w:r w:rsidR="003902BE" w:rsidRPr="009D5AD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agosto </w:t>
      </w:r>
      <w:r w:rsidR="003902BE" w:rsidRPr="009D5AD3">
        <w:rPr>
          <w:rFonts w:asciiTheme="minorHAnsi" w:hAnsiTheme="minorHAnsi" w:cstheme="minorHAnsi"/>
        </w:rPr>
        <w:t>de 20</w:t>
      </w:r>
      <w:r w:rsidR="00B44A5E" w:rsidRPr="009D5AD3">
        <w:rPr>
          <w:rFonts w:asciiTheme="minorHAnsi" w:hAnsiTheme="minorHAnsi" w:cstheme="minorHAnsi"/>
        </w:rPr>
        <w:t>2</w:t>
      </w:r>
      <w:r w:rsidR="00887D74" w:rsidRPr="009D5AD3">
        <w:rPr>
          <w:rFonts w:asciiTheme="minorHAnsi" w:hAnsiTheme="minorHAnsi" w:cstheme="minorHAnsi"/>
        </w:rPr>
        <w:t>2</w:t>
      </w:r>
      <w:r w:rsidR="003902BE" w:rsidRPr="009D5AD3">
        <w:rPr>
          <w:rFonts w:asciiTheme="minorHAnsi" w:hAnsiTheme="minorHAnsi" w:cstheme="minorHAnsi"/>
        </w:rPr>
        <w:t>.</w:t>
      </w:r>
    </w:p>
    <w:p w:rsidR="003902BE" w:rsidRPr="009D5AD3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902BE" w:rsidRPr="009D5AD3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3902BE" w:rsidRPr="009D5AD3" w:rsidRDefault="003902B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F22A5A" w:rsidRPr="009D5AD3" w:rsidRDefault="00F22A5A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44A5E" w:rsidRPr="009D5AD3" w:rsidRDefault="00B44A5E" w:rsidP="003902BE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ANDRÉA LARRUSCAHIM HAMILTON ILHA</w:t>
      </w:r>
    </w:p>
    <w:p w:rsidR="00277843" w:rsidRPr="009D5AD3" w:rsidRDefault="00B44A5E" w:rsidP="006C052F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9D5AD3">
        <w:rPr>
          <w:rFonts w:asciiTheme="minorHAnsi" w:hAnsiTheme="minorHAnsi" w:cstheme="minorHAnsi"/>
        </w:rPr>
        <w:t>Conselheira</w:t>
      </w:r>
      <w:r w:rsidR="00C31B48" w:rsidRPr="009D5AD3">
        <w:rPr>
          <w:rFonts w:asciiTheme="minorHAnsi" w:hAnsiTheme="minorHAnsi" w:cstheme="minorHAnsi"/>
        </w:rPr>
        <w:t xml:space="preserve"> Relator</w:t>
      </w:r>
      <w:r w:rsidRPr="009D5AD3">
        <w:rPr>
          <w:rFonts w:asciiTheme="minorHAnsi" w:hAnsiTheme="minorHAnsi" w:cstheme="minorHAnsi"/>
        </w:rPr>
        <w:t>a</w:t>
      </w:r>
    </w:p>
    <w:sectPr w:rsidR="00277843" w:rsidRPr="009D5AD3" w:rsidSect="00E27E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73" w:rsidRDefault="00777B73">
      <w:r>
        <w:separator/>
      </w:r>
    </w:p>
  </w:endnote>
  <w:endnote w:type="continuationSeparator" w:id="0">
    <w:p w:rsidR="00777B73" w:rsidRDefault="007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777B73" w:rsidRPr="003F1946" w:rsidRDefault="00777B7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3154B" w:rsidRDefault="00777B7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77B73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77B73" w:rsidRPr="003F1946" w:rsidRDefault="00777B7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77B73" w:rsidRPr="003F1946" w:rsidRDefault="00777B7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777B73" w:rsidRDefault="00777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73" w:rsidRDefault="00777B73">
      <w:r>
        <w:separator/>
      </w:r>
    </w:p>
  </w:footnote>
  <w:footnote w:type="continuationSeparator" w:id="0">
    <w:p w:rsidR="00777B73" w:rsidRDefault="0077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:rsidR="00777B73" w:rsidRDefault="00777B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73" w:rsidRPr="009E4E5A" w:rsidRDefault="00777B73" w:rsidP="00777B7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B73" w:rsidRDefault="00777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0E140C"/>
    <w:multiLevelType w:val="hybridMultilevel"/>
    <w:tmpl w:val="6ADE5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5"/>
  </w:num>
  <w:num w:numId="5">
    <w:abstractNumId w:val="7"/>
  </w:num>
  <w:num w:numId="6">
    <w:abstractNumId w:val="6"/>
  </w:num>
  <w:num w:numId="7">
    <w:abstractNumId w:val="20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2"/>
  </w:num>
  <w:num w:numId="21">
    <w:abstractNumId w:val="19"/>
  </w:num>
  <w:num w:numId="22">
    <w:abstractNumId w:val="9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03E0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49E7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6985"/>
    <w:rsid w:val="002A7779"/>
    <w:rsid w:val="002B0657"/>
    <w:rsid w:val="002B0CB6"/>
    <w:rsid w:val="002B2B5F"/>
    <w:rsid w:val="002B453E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0A58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519"/>
    <w:rsid w:val="003608DE"/>
    <w:rsid w:val="00366E2D"/>
    <w:rsid w:val="00383189"/>
    <w:rsid w:val="00387489"/>
    <w:rsid w:val="003902BE"/>
    <w:rsid w:val="00396B13"/>
    <w:rsid w:val="003A0E58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38A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217D"/>
    <w:rsid w:val="005974D6"/>
    <w:rsid w:val="005978D9"/>
    <w:rsid w:val="005A0188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2CA1"/>
    <w:rsid w:val="00613A13"/>
    <w:rsid w:val="0061432E"/>
    <w:rsid w:val="00625927"/>
    <w:rsid w:val="006337A7"/>
    <w:rsid w:val="00635056"/>
    <w:rsid w:val="00637982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97909"/>
    <w:rsid w:val="006A0F21"/>
    <w:rsid w:val="006A29DD"/>
    <w:rsid w:val="006A6E70"/>
    <w:rsid w:val="006B0F63"/>
    <w:rsid w:val="006B4962"/>
    <w:rsid w:val="006B5590"/>
    <w:rsid w:val="006C052F"/>
    <w:rsid w:val="006C3353"/>
    <w:rsid w:val="006C4086"/>
    <w:rsid w:val="006D0086"/>
    <w:rsid w:val="006D06DD"/>
    <w:rsid w:val="006D2A78"/>
    <w:rsid w:val="006D36D3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5AA"/>
    <w:rsid w:val="00744E55"/>
    <w:rsid w:val="00745C31"/>
    <w:rsid w:val="0075615C"/>
    <w:rsid w:val="0076282D"/>
    <w:rsid w:val="00765734"/>
    <w:rsid w:val="00766E58"/>
    <w:rsid w:val="00777B73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6385F"/>
    <w:rsid w:val="00872AA3"/>
    <w:rsid w:val="00883537"/>
    <w:rsid w:val="0088783F"/>
    <w:rsid w:val="00887D74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03EB"/>
    <w:rsid w:val="009A473B"/>
    <w:rsid w:val="009A77F2"/>
    <w:rsid w:val="009C1DFD"/>
    <w:rsid w:val="009C6A46"/>
    <w:rsid w:val="009D5AD3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4A5E"/>
    <w:rsid w:val="00B46953"/>
    <w:rsid w:val="00B5023D"/>
    <w:rsid w:val="00B57199"/>
    <w:rsid w:val="00B61325"/>
    <w:rsid w:val="00B663E4"/>
    <w:rsid w:val="00B66C67"/>
    <w:rsid w:val="00B759E1"/>
    <w:rsid w:val="00B76417"/>
    <w:rsid w:val="00B823D7"/>
    <w:rsid w:val="00B84BB0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1B48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3621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B75C5"/>
    <w:rsid w:val="00EC17C5"/>
    <w:rsid w:val="00EC3480"/>
    <w:rsid w:val="00EC3D5D"/>
    <w:rsid w:val="00ED43D7"/>
    <w:rsid w:val="00ED5CD3"/>
    <w:rsid w:val="00ED6BC7"/>
    <w:rsid w:val="00EE0670"/>
    <w:rsid w:val="00EE54E6"/>
    <w:rsid w:val="00F00CF2"/>
    <w:rsid w:val="00F027BD"/>
    <w:rsid w:val="00F02932"/>
    <w:rsid w:val="00F04635"/>
    <w:rsid w:val="00F07786"/>
    <w:rsid w:val="00F14309"/>
    <w:rsid w:val="00F213CC"/>
    <w:rsid w:val="00F22A5A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A00B945C-3E2E-4574-B4CF-BFB0F2AD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1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7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05D7-C0FE-4E22-817F-3E6C8D83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1443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Sprenger da Silva</cp:lastModifiedBy>
  <cp:revision>11</cp:revision>
  <cp:lastPrinted>2021-04-29T16:27:00Z</cp:lastPrinted>
  <dcterms:created xsi:type="dcterms:W3CDTF">2022-07-13T14:38:00Z</dcterms:created>
  <dcterms:modified xsi:type="dcterms:W3CDTF">2022-08-03T14:22:00Z</dcterms:modified>
</cp:coreProperties>
</file>