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949" w:rsidRDefault="002E1ACF">
      <w:pPr>
        <w:spacing w:line="360" w:lineRule="auto"/>
        <w:jc w:val="right"/>
      </w:pPr>
      <w:r>
        <w:rPr>
          <w:rFonts w:ascii="Calibri" w:hAnsi="Calibri" w:cs="Calibri"/>
        </w:rPr>
        <w:t>Porto Alegre, 24 de maio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hAnsi="Calibri" w:cs="Calibri"/>
        </w:rPr>
        <w:t>de 2023.</w:t>
      </w:r>
    </w:p>
    <w:p w:rsidR="00357949" w:rsidRDefault="00357949">
      <w:pPr>
        <w:spacing w:line="360" w:lineRule="auto"/>
        <w:jc w:val="center"/>
        <w:rPr>
          <w:rFonts w:ascii="Calibri" w:hAnsi="Calibri" w:cs="Calibri"/>
          <w:b/>
        </w:rPr>
      </w:pPr>
    </w:p>
    <w:p w:rsidR="00357949" w:rsidRDefault="00357949">
      <w:pPr>
        <w:spacing w:line="360" w:lineRule="auto"/>
        <w:jc w:val="center"/>
        <w:rPr>
          <w:rFonts w:ascii="Calibri" w:hAnsi="Calibri" w:cs="Calibri"/>
          <w:b/>
        </w:rPr>
      </w:pPr>
    </w:p>
    <w:p w:rsidR="00357949" w:rsidRDefault="002E1ACF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CONVOCAÇÃO CAU/RS nº 134/2023</w:t>
      </w:r>
    </w:p>
    <w:p w:rsidR="00357949" w:rsidRDefault="002E1ACF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ALTERAÇÃO nº 01</w:t>
      </w:r>
    </w:p>
    <w:p w:rsidR="00357949" w:rsidRDefault="002E1ACF">
      <w:pPr>
        <w:spacing w:line="360" w:lineRule="auto"/>
        <w:jc w:val="both"/>
      </w:pPr>
      <w:r>
        <w:rPr>
          <w:rFonts w:ascii="Calibri" w:eastAsia="Times New Roman" w:hAnsi="Calibri" w:cs="Calibri"/>
        </w:rPr>
        <w:t>Em cumprimento ao disposto no art. 151, inciso XIII, do Regimento Interno do CAU/RS, de 19 de junho de 2020, convoco</w:t>
      </w:r>
      <w:r>
        <w:rPr>
          <w:rStyle w:val="Refdenotaderodap"/>
          <w:rFonts w:ascii="Calibri" w:eastAsia="Times New Roman" w:hAnsi="Calibri" w:cs="Calibri"/>
        </w:rPr>
        <w:footnoteReference w:id="1"/>
      </w:r>
      <w:r>
        <w:rPr>
          <w:rFonts w:ascii="Calibri" w:eastAsia="Times New Roman" w:hAnsi="Calibri" w:cs="Calibri"/>
        </w:rPr>
        <w:t xml:space="preserve"> a conselheira</w:t>
      </w:r>
      <w:r>
        <w:rPr>
          <w:rStyle w:val="Refdenotaderodap"/>
          <w:rFonts w:ascii="Calibri" w:eastAsia="Times New Roman" w:hAnsi="Calibri" w:cs="Calibri"/>
        </w:rPr>
        <w:footnoteReference w:id="2"/>
      </w:r>
      <w:r>
        <w:rPr>
          <w:rFonts w:ascii="Calibri" w:eastAsia="Times New Roman" w:hAnsi="Calibri" w:cs="Calibri"/>
        </w:rPr>
        <w:t xml:space="preserve"> do CAU/RS</w:t>
      </w:r>
      <w:r>
        <w:rPr>
          <w:rFonts w:ascii="Calibri" w:eastAsia="Times New Roman" w:hAnsi="Calibri" w:cs="Calibri"/>
          <w:b/>
        </w:rPr>
        <w:t xml:space="preserve"> Cecília Esteve </w:t>
      </w:r>
      <w:r>
        <w:rPr>
          <w:rStyle w:val="ui-provider"/>
          <w:rFonts w:ascii="Calibri" w:hAnsi="Calibri" w:cs="Calibri"/>
        </w:rPr>
        <w:t xml:space="preserve">para participar da Palestra de Ações </w:t>
      </w:r>
      <w:r>
        <w:rPr>
          <w:rStyle w:val="ui-provider"/>
          <w:rFonts w:ascii="Calibri" w:hAnsi="Calibri" w:cs="Calibri"/>
        </w:rPr>
        <w:t xml:space="preserve">Afirmativas, que ocorrerá no dia 10 de maio de 2023 na UNISINOS São Leopoldo - Espaço PMG do Edifício do Prédio C02 do Setor C (Av. Unisinos, 950, Cristo Rei, São Leopoldo/RS. CEP: </w:t>
      </w:r>
    </w:p>
    <w:p w:rsidR="00357949" w:rsidRDefault="002E1ACF">
      <w:pPr>
        <w:spacing w:line="360" w:lineRule="auto"/>
        <w:jc w:val="both"/>
      </w:pPr>
      <w:r>
        <w:rPr>
          <w:rStyle w:val="ui-provider"/>
          <w:rFonts w:ascii="Calibri" w:hAnsi="Calibri" w:cs="Calibri"/>
        </w:rPr>
        <w:t xml:space="preserve">93022-750) que irá iniciar às 19:30 com previsão de termino às 22h. </w:t>
      </w:r>
    </w:p>
    <w:p w:rsidR="00357949" w:rsidRDefault="00357949">
      <w:pPr>
        <w:pStyle w:val="Pr-formataoHTML"/>
        <w:jc w:val="both"/>
        <w:rPr>
          <w:rFonts w:ascii="Calibri" w:eastAsia="Times New Roman" w:hAnsi="Calibri" w:cs="Calibri"/>
          <w:sz w:val="24"/>
          <w:szCs w:val="24"/>
        </w:rPr>
      </w:pPr>
    </w:p>
    <w:p w:rsidR="00357949" w:rsidRDefault="00357949">
      <w:pPr>
        <w:pStyle w:val="Pr-formataoHTML"/>
        <w:jc w:val="both"/>
        <w:rPr>
          <w:rFonts w:ascii="Calibri" w:eastAsia="Times New Roman" w:hAnsi="Calibri" w:cs="Calibri"/>
          <w:sz w:val="24"/>
          <w:szCs w:val="22"/>
        </w:rPr>
      </w:pPr>
    </w:p>
    <w:p w:rsidR="00357949" w:rsidRDefault="00357949">
      <w:pPr>
        <w:jc w:val="center"/>
        <w:rPr>
          <w:rFonts w:ascii="Calibri" w:hAnsi="Calibri" w:cs="Calibri"/>
          <w:b/>
          <w:bCs/>
        </w:rPr>
      </w:pPr>
    </w:p>
    <w:p w:rsidR="00357949" w:rsidRDefault="00357949">
      <w:pPr>
        <w:jc w:val="center"/>
        <w:rPr>
          <w:rFonts w:ascii="Calibri" w:hAnsi="Calibri" w:cs="Calibri"/>
          <w:b/>
          <w:bCs/>
        </w:rPr>
      </w:pPr>
    </w:p>
    <w:p w:rsidR="00357949" w:rsidRDefault="002E1AC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TIAGO HOLZMANN DA SILVA</w:t>
      </w:r>
    </w:p>
    <w:p w:rsidR="00357949" w:rsidRDefault="002E1ACF">
      <w:pPr>
        <w:jc w:val="center"/>
      </w:pPr>
      <w:r>
        <w:rPr>
          <w:rFonts w:ascii="Calibri" w:hAnsi="Calibri" w:cs="Calibri"/>
        </w:rPr>
        <w:t>Presidente do CAU/RS</w:t>
      </w:r>
    </w:p>
    <w:sectPr w:rsidR="0035794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134" w:bottom="1701" w:left="1418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E1ACF">
      <w:r>
        <w:separator/>
      </w:r>
    </w:p>
  </w:endnote>
  <w:endnote w:type="continuationSeparator" w:id="0">
    <w:p w:rsidR="00000000" w:rsidRDefault="002E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3F3" w:rsidRDefault="002E1AC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C643F3" w:rsidRDefault="002E1ACF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C643F3" w:rsidRDefault="002E1ACF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C643F3" w:rsidRDefault="002E1ACF">
    <w:pPr>
      <w:pStyle w:val="Rodap"/>
      <w:ind w:left="-567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3F3" w:rsidRDefault="002E1ACF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C643F3" w:rsidRDefault="002E1ACF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320 - Edifício La Défense, 14º e 15º andares - bairro Rio Branco - Porto Alegre/RS - CEP 90430-090</w:t>
    </w:r>
  </w:p>
  <w:p w:rsidR="00C643F3" w:rsidRDefault="002E1ACF">
    <w:pPr>
      <w:pStyle w:val="Rodap"/>
    </w:pPr>
    <w:r>
      <w:rPr>
        <w:rFonts w:ascii="DaxCondensed" w:hAnsi="DaxCondensed" w:cs="Arial"/>
        <w:color w:val="2C778C"/>
        <w:sz w:val="20"/>
        <w:szCs w:val="20"/>
      </w:rPr>
      <w:t xml:space="preserve">Telefone: (51) </w:t>
    </w:r>
    <w:r>
      <w:rPr>
        <w:rFonts w:ascii="DaxCondensed" w:hAnsi="DaxCondensed" w:cs="Arial"/>
        <w:color w:val="2C778C"/>
        <w:sz w:val="20"/>
        <w:szCs w:val="20"/>
      </w:rPr>
      <w:t>3094.9800 |</w:t>
    </w:r>
    <w:r>
      <w:rPr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C643F3" w:rsidRDefault="002E1AC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E1ACF">
      <w:r>
        <w:rPr>
          <w:color w:val="000000"/>
        </w:rPr>
        <w:separator/>
      </w:r>
    </w:p>
  </w:footnote>
  <w:footnote w:type="continuationSeparator" w:id="0">
    <w:p w:rsidR="00000000" w:rsidRDefault="002E1ACF">
      <w:r>
        <w:continuationSeparator/>
      </w:r>
    </w:p>
  </w:footnote>
  <w:footnote w:id="1">
    <w:p w:rsidR="00357949" w:rsidRDefault="002E1ACF">
      <w:pPr>
        <w:pStyle w:val="Textodenotaderodap"/>
        <w:jc w:val="both"/>
      </w:pPr>
      <w:r>
        <w:rPr>
          <w:rStyle w:val="Refdenotaderodap"/>
        </w:rPr>
        <w:footnoteRef/>
      </w:r>
      <w:r>
        <w:rPr>
          <w:rFonts w:ascii="Calibri" w:hAnsi="Calibri" w:cs="Calibri"/>
          <w:sz w:val="18"/>
          <w:szCs w:val="18"/>
        </w:rPr>
        <w:t xml:space="preserve"> Centro de Custo: 4.14.16 - </w:t>
      </w:r>
      <w:r>
        <w:rPr>
          <w:rFonts w:ascii="Calibri" w:hAnsi="Calibri" w:cs="Calibri"/>
          <w:sz w:val="18"/>
          <w:szCs w:val="18"/>
        </w:rPr>
        <w:t>Manutenção das atividades relacionadas a eventos e viagens;</w:t>
      </w:r>
    </w:p>
  </w:footnote>
  <w:footnote w:id="2">
    <w:p w:rsidR="00357949" w:rsidRDefault="002E1ACF">
      <w:pPr>
        <w:pStyle w:val="Textodenotaderodap"/>
        <w:jc w:val="both"/>
      </w:pPr>
      <w:r>
        <w:rPr>
          <w:rStyle w:val="Refdenotaderodap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A conselheira fará o deslocamento com veículo próprio. Ida dia 09/05/2023 de tarde, volta dia 09/05/2023 de noite.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3F3" w:rsidRDefault="002E1ACF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448287112" name="Imagem 3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3F3" w:rsidRDefault="002E1AC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-899156</wp:posOffset>
          </wp:positionH>
          <wp:positionV relativeFrom="paragraph">
            <wp:posOffset>-707388</wp:posOffset>
          </wp:positionV>
          <wp:extent cx="7560003" cy="969958"/>
          <wp:effectExtent l="0" t="0" r="2847" b="1592"/>
          <wp:wrapNone/>
          <wp:docPr id="1053744644" name="Imagem 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B1CD4"/>
    <w:multiLevelType w:val="multilevel"/>
    <w:tmpl w:val="67FED802"/>
    <w:styleLink w:val="LFO8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07932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7949"/>
    <w:rsid w:val="002E1ACF"/>
    <w:rsid w:val="0035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C3D23-76F2-4E30-842A-91317F8E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paragraph" w:styleId="Commarcadores">
    <w:name w:val="List Bullet"/>
    <w:basedOn w:val="Normal"/>
    <w:pPr>
      <w:numPr>
        <w:numId w:val="1"/>
      </w:numPr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sz w:val="20"/>
      <w:szCs w:val="20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contentcontrolboundarysink">
    <w:name w:val="contentcontrolboundarysink"/>
    <w:basedOn w:val="Fontepargpadro"/>
  </w:style>
  <w:style w:type="character" w:customStyle="1" w:styleId="ui-provider">
    <w:name w:val="ui-provider"/>
    <w:basedOn w:val="Fontepargpadro"/>
  </w:style>
  <w:style w:type="numbering" w:customStyle="1" w:styleId="LFO8">
    <w:name w:val="LFO8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Gabrielle Machado Bampi</cp:lastModifiedBy>
  <cp:revision>2</cp:revision>
  <cp:lastPrinted>2023-03-14T19:23:00Z</cp:lastPrinted>
  <dcterms:created xsi:type="dcterms:W3CDTF">2023-05-24T17:59:00Z</dcterms:created>
  <dcterms:modified xsi:type="dcterms:W3CDTF">2023-05-24T17:59:00Z</dcterms:modified>
</cp:coreProperties>
</file>