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3CCA49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90E7B">
        <w:rPr>
          <w:rFonts w:asciiTheme="minorHAnsi" w:hAnsiTheme="minorHAnsi" w:cstheme="minorHAnsi"/>
        </w:rPr>
        <w:t>0</w:t>
      </w:r>
      <w:r w:rsidR="00550D4D">
        <w:rPr>
          <w:rFonts w:asciiTheme="minorHAnsi" w:hAnsiTheme="minorHAnsi" w:cstheme="minorHAnsi"/>
        </w:rPr>
        <w:t>8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2B76860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83269">
        <w:rPr>
          <w:rFonts w:asciiTheme="minorHAnsi" w:hAnsiTheme="minorHAnsi" w:cstheme="minorHAnsi"/>
          <w:b/>
        </w:rPr>
        <w:t>15</w:t>
      </w:r>
      <w:r w:rsidR="00550D4D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62102C97" w:rsidR="004759AD" w:rsidRPr="00E738DB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E738DB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E738DB">
        <w:rPr>
          <w:rFonts w:asciiTheme="minorHAnsi" w:hAnsiTheme="minorHAnsi" w:cstheme="minorHAnsi"/>
        </w:rPr>
        <w:t>, convoco</w:t>
      </w:r>
      <w:r w:rsidR="00CC5D20" w:rsidRPr="00E738DB">
        <w:rPr>
          <w:rStyle w:val="Refdenotaderodap"/>
          <w:rFonts w:asciiTheme="minorHAnsi" w:hAnsiTheme="minorHAnsi" w:cstheme="minorHAnsi"/>
        </w:rPr>
        <w:footnoteReference w:id="1"/>
      </w:r>
      <w:r w:rsidR="00D453F7" w:rsidRPr="00E738DB">
        <w:rPr>
          <w:rFonts w:asciiTheme="minorHAnsi" w:hAnsiTheme="minorHAnsi" w:cstheme="minorHAnsi"/>
        </w:rPr>
        <w:t xml:space="preserve"> </w:t>
      </w:r>
      <w:r w:rsidR="003A12D6">
        <w:rPr>
          <w:rFonts w:asciiTheme="minorHAnsi" w:hAnsiTheme="minorHAnsi" w:cstheme="minorHAnsi"/>
        </w:rPr>
        <w:t xml:space="preserve"> a </w:t>
      </w:r>
      <w:r w:rsidR="00481D7E" w:rsidRPr="00E738DB">
        <w:rPr>
          <w:rFonts w:asciiTheme="minorHAnsi" w:hAnsiTheme="minorHAnsi" w:cstheme="minorHAnsi"/>
        </w:rPr>
        <w:t>empregad</w:t>
      </w:r>
      <w:r w:rsidR="003A12D6">
        <w:rPr>
          <w:rFonts w:asciiTheme="minorHAnsi" w:hAnsiTheme="minorHAnsi" w:cstheme="minorHAnsi"/>
        </w:rPr>
        <w:t>a</w:t>
      </w:r>
      <w:r w:rsidR="00CC5D20" w:rsidRPr="00E738DB">
        <w:rPr>
          <w:rStyle w:val="Refdenotaderodap"/>
          <w:rFonts w:asciiTheme="minorHAnsi" w:hAnsiTheme="minorHAnsi" w:cstheme="minorHAnsi"/>
        </w:rPr>
        <w:footnoteReference w:id="2"/>
      </w:r>
      <w:r w:rsidR="00481D7E" w:rsidRPr="00E738DB">
        <w:rPr>
          <w:rFonts w:asciiTheme="minorHAnsi" w:hAnsiTheme="minorHAnsi" w:cstheme="minorHAnsi"/>
        </w:rPr>
        <w:t xml:space="preserve"> </w:t>
      </w:r>
      <w:r w:rsidR="00B8661E" w:rsidRPr="00E738DB">
        <w:rPr>
          <w:rFonts w:asciiTheme="minorHAnsi" w:hAnsiTheme="minorHAnsi" w:cstheme="minorHAnsi"/>
        </w:rPr>
        <w:t>do CAU/RS</w:t>
      </w:r>
      <w:r w:rsidR="000D026B" w:rsidRPr="00E738DB">
        <w:rPr>
          <w:rFonts w:asciiTheme="minorHAnsi" w:hAnsiTheme="minorHAnsi" w:cstheme="minorHAnsi"/>
          <w:b/>
        </w:rPr>
        <w:t xml:space="preserve"> </w:t>
      </w:r>
      <w:r w:rsidR="00550D4D" w:rsidRPr="00E738DB">
        <w:rPr>
          <w:rFonts w:asciiTheme="minorHAnsi" w:hAnsiTheme="minorHAnsi" w:cstheme="minorHAnsi"/>
          <w:b/>
        </w:rPr>
        <w:t>Josiane Bernardi </w:t>
      </w:r>
      <w:r w:rsidR="00C90E7B" w:rsidRPr="00E738DB">
        <w:rPr>
          <w:rFonts w:asciiTheme="minorHAnsi" w:hAnsiTheme="minorHAnsi" w:cstheme="minorHAnsi"/>
        </w:rPr>
        <w:t xml:space="preserve">para participar do </w:t>
      </w:r>
      <w:r w:rsidR="003A12D6">
        <w:rPr>
          <w:rFonts w:asciiTheme="minorHAnsi" w:hAnsiTheme="minorHAnsi" w:cstheme="minorHAnsi"/>
        </w:rPr>
        <w:t xml:space="preserve">evento </w:t>
      </w:r>
      <w:r w:rsidR="00550D4D" w:rsidRPr="00E738DB">
        <w:rPr>
          <w:rStyle w:val="ui-provider"/>
          <w:rFonts w:asciiTheme="minorHAnsi" w:hAnsiTheme="minorHAnsi" w:cstheme="minorHAnsi"/>
        </w:rPr>
        <w:t xml:space="preserve">Rumos - Região Norte </w:t>
      </w:r>
      <w:r w:rsidR="003A12D6">
        <w:rPr>
          <w:rStyle w:val="ui-provider"/>
          <w:rFonts w:asciiTheme="minorHAnsi" w:hAnsiTheme="minorHAnsi" w:cstheme="minorHAnsi"/>
        </w:rPr>
        <w:t xml:space="preserve">em </w:t>
      </w:r>
      <w:r w:rsidR="00550D4D" w:rsidRPr="00E738DB">
        <w:rPr>
          <w:rStyle w:val="ui-provider"/>
          <w:rFonts w:asciiTheme="minorHAnsi" w:hAnsiTheme="minorHAnsi" w:cstheme="minorHAnsi"/>
        </w:rPr>
        <w:t>Erechim</w:t>
      </w:r>
      <w:r w:rsidR="00550D4D" w:rsidRPr="00E738DB">
        <w:rPr>
          <w:rStyle w:val="ui-provider"/>
          <w:rFonts w:asciiTheme="minorHAnsi" w:hAnsiTheme="minorHAnsi" w:cstheme="minorHAnsi"/>
        </w:rPr>
        <w:t xml:space="preserve"> </w:t>
      </w:r>
      <w:r w:rsidR="00C90E7B" w:rsidRPr="00E738DB">
        <w:rPr>
          <w:rFonts w:asciiTheme="minorHAnsi" w:hAnsiTheme="minorHAnsi" w:cstheme="minorHAnsi"/>
        </w:rPr>
        <w:t xml:space="preserve">e 144ª Reunião Plenária Ordinária </w:t>
      </w:r>
      <w:r w:rsidR="00D54301" w:rsidRPr="00E738DB">
        <w:rPr>
          <w:rFonts w:asciiTheme="minorHAnsi" w:hAnsiTheme="minorHAnsi" w:cstheme="minorHAnsi"/>
        </w:rPr>
        <w:t>do CAU/RS</w:t>
      </w:r>
      <w:r w:rsidR="003A12D6">
        <w:rPr>
          <w:rFonts w:asciiTheme="minorHAnsi" w:hAnsiTheme="minorHAnsi" w:cstheme="minorHAnsi"/>
        </w:rPr>
        <w:t xml:space="preserve"> em Passo Fundo</w:t>
      </w:r>
      <w:r w:rsidR="00D54301" w:rsidRPr="00E738DB">
        <w:rPr>
          <w:rFonts w:asciiTheme="minorHAnsi" w:hAnsiTheme="minorHAnsi" w:cstheme="minorHAnsi"/>
        </w:rPr>
        <w:t>, a ocorrer nos dias 2</w:t>
      </w:r>
      <w:r w:rsidR="00550D4D" w:rsidRPr="00E738DB">
        <w:rPr>
          <w:rFonts w:asciiTheme="minorHAnsi" w:hAnsiTheme="minorHAnsi" w:cstheme="minorHAnsi"/>
        </w:rPr>
        <w:t>5</w:t>
      </w:r>
      <w:r w:rsidR="00D54301" w:rsidRPr="00E738DB">
        <w:rPr>
          <w:rFonts w:asciiTheme="minorHAnsi" w:hAnsiTheme="minorHAnsi" w:cstheme="minorHAnsi"/>
        </w:rPr>
        <w:t>/05/2023 a 26</w:t>
      </w:r>
      <w:r w:rsidR="00C90E7B" w:rsidRPr="00E738DB">
        <w:rPr>
          <w:rFonts w:asciiTheme="minorHAnsi" w:hAnsiTheme="minorHAnsi" w:cstheme="minorHAnsi"/>
        </w:rPr>
        <w:t>/05/202</w:t>
      </w:r>
      <w:r w:rsidR="003A12D6">
        <w:rPr>
          <w:rFonts w:asciiTheme="minorHAnsi" w:hAnsiTheme="minorHAnsi" w:cstheme="minorHAnsi"/>
        </w:rPr>
        <w:t>3</w:t>
      </w:r>
      <w:r w:rsidR="00C90E7B" w:rsidRPr="00E738DB">
        <w:rPr>
          <w:rFonts w:asciiTheme="minorHAnsi" w:hAnsiTheme="minorHAnsi" w:cstheme="minorHAnsi"/>
        </w:rPr>
        <w:t xml:space="preserve">.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61FDD05" w:rsidR="00CC5D20" w:rsidRPr="00084492" w:rsidRDefault="00CC5D20" w:rsidP="006C680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C6806" w:rsidRPr="006C6806">
        <w:rPr>
          <w:rFonts w:asciiTheme="minorHAnsi" w:hAnsiTheme="minorHAnsi" w:cstheme="minorHAnsi"/>
          <w:i/>
        </w:rPr>
        <w:t>4.14.16 - Manutenção das atividades relacionadas</w:t>
      </w:r>
      <w:r w:rsidR="006C6806">
        <w:rPr>
          <w:rFonts w:asciiTheme="minorHAnsi" w:hAnsiTheme="minorHAnsi" w:cstheme="minorHAnsi"/>
          <w:i/>
        </w:rPr>
        <w:t xml:space="preserve"> a </w:t>
      </w:r>
      <w:r w:rsidR="006C6806" w:rsidRPr="006C6806">
        <w:rPr>
          <w:rFonts w:asciiTheme="minorHAnsi" w:hAnsiTheme="minorHAnsi" w:cstheme="minorHAnsi"/>
          <w:i/>
        </w:rPr>
        <w:t>eventos e viagen</w:t>
      </w:r>
      <w:r w:rsidR="006C6806">
        <w:rPr>
          <w:rFonts w:asciiTheme="minorHAnsi" w:hAnsiTheme="minorHAnsi" w:cstheme="minorHAnsi"/>
          <w:i/>
        </w:rPr>
        <w:t>s.</w:t>
      </w:r>
    </w:p>
  </w:footnote>
  <w:footnote w:id="2">
    <w:p w14:paraId="3B3BEDFA" w14:textId="0AF8F735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3A12D6">
        <w:rPr>
          <w:rFonts w:asciiTheme="minorHAnsi" w:hAnsiTheme="minorHAnsi" w:cstheme="minorHAnsi"/>
          <w:i/>
        </w:rPr>
        <w:t>A</w:t>
      </w:r>
      <w:r w:rsidR="003A12D6">
        <w:rPr>
          <w:rFonts w:asciiTheme="minorHAnsi" w:hAnsiTheme="minorHAnsi" w:cstheme="minorHAnsi"/>
          <w:i/>
        </w:rPr>
        <w:t xml:space="preserve"> </w:t>
      </w:r>
      <w:r w:rsidR="003A12D6" w:rsidRPr="00F95385">
        <w:rPr>
          <w:rFonts w:asciiTheme="minorHAnsi" w:hAnsiTheme="minorHAnsi" w:cstheme="minorHAnsi"/>
          <w:i/>
        </w:rPr>
        <w:t>funcionári</w:t>
      </w:r>
      <w:r w:rsidR="003A12D6">
        <w:rPr>
          <w:rFonts w:asciiTheme="minorHAnsi" w:hAnsiTheme="minorHAnsi" w:cstheme="minorHAnsi"/>
          <w:i/>
        </w:rPr>
        <w:t>a</w:t>
      </w:r>
      <w:r w:rsidR="003A12D6">
        <w:rPr>
          <w:rFonts w:asciiTheme="minorHAnsi" w:hAnsiTheme="minorHAnsi" w:cstheme="minorHAnsi"/>
          <w:i/>
        </w:rPr>
        <w:t xml:space="preserve"> far</w:t>
      </w:r>
      <w:r w:rsidR="003A12D6">
        <w:rPr>
          <w:rFonts w:asciiTheme="minorHAnsi" w:hAnsiTheme="minorHAnsi" w:cstheme="minorHAnsi"/>
          <w:i/>
        </w:rPr>
        <w:t>á</w:t>
      </w:r>
      <w:r w:rsidR="003A12D6">
        <w:rPr>
          <w:rFonts w:asciiTheme="minorHAnsi" w:hAnsiTheme="minorHAnsi" w:cstheme="minorHAnsi"/>
          <w:i/>
        </w:rPr>
        <w:t xml:space="preserve"> o </w:t>
      </w:r>
      <w:r w:rsidR="003A12D6" w:rsidRPr="00F95385">
        <w:rPr>
          <w:rFonts w:asciiTheme="minorHAnsi" w:hAnsiTheme="minorHAnsi" w:cstheme="minorHAnsi"/>
          <w:i/>
        </w:rPr>
        <w:t>desl</w:t>
      </w:r>
      <w:r w:rsidR="003A12D6">
        <w:rPr>
          <w:rFonts w:asciiTheme="minorHAnsi" w:hAnsiTheme="minorHAnsi" w:cstheme="minorHAnsi"/>
          <w:i/>
        </w:rPr>
        <w:t xml:space="preserve">ocamento com ônibus executivo </w:t>
      </w:r>
      <w:r w:rsidR="003A12D6">
        <w:rPr>
          <w:rFonts w:asciiTheme="minorHAnsi" w:hAnsiTheme="minorHAnsi" w:cstheme="minorHAnsi"/>
          <w:i/>
        </w:rPr>
        <w:t xml:space="preserve">de Porto Alegre/RS para Erechim/RS </w:t>
      </w:r>
      <w:r w:rsidR="003A12D6">
        <w:rPr>
          <w:rFonts w:asciiTheme="minorHAnsi" w:hAnsiTheme="minorHAnsi" w:cstheme="minorHAnsi"/>
          <w:i/>
        </w:rPr>
        <w:t>no dia 2</w:t>
      </w:r>
      <w:r w:rsidR="003A12D6">
        <w:rPr>
          <w:rFonts w:asciiTheme="minorHAnsi" w:hAnsiTheme="minorHAnsi" w:cstheme="minorHAnsi"/>
          <w:i/>
        </w:rPr>
        <w:t>4</w:t>
      </w:r>
      <w:r w:rsidR="003A12D6">
        <w:rPr>
          <w:rFonts w:asciiTheme="minorHAnsi" w:hAnsiTheme="minorHAnsi" w:cstheme="minorHAnsi"/>
          <w:i/>
        </w:rPr>
        <w:t>/05/2023</w:t>
      </w:r>
      <w:r w:rsidR="003A12D6">
        <w:rPr>
          <w:rFonts w:asciiTheme="minorHAnsi" w:hAnsiTheme="minorHAnsi" w:cstheme="minorHAnsi"/>
          <w:i/>
        </w:rPr>
        <w:t xml:space="preserve"> às 07h</w:t>
      </w:r>
      <w:r w:rsidR="003A12D6">
        <w:rPr>
          <w:rFonts w:asciiTheme="minorHAnsi" w:hAnsiTheme="minorHAnsi" w:cstheme="minorHAnsi"/>
          <w:i/>
        </w:rPr>
        <w:t xml:space="preserve">. </w:t>
      </w:r>
      <w:r w:rsidR="003A12D6">
        <w:rPr>
          <w:rFonts w:asciiTheme="minorHAnsi" w:hAnsiTheme="minorHAnsi" w:cstheme="minorHAnsi"/>
          <w:i/>
        </w:rPr>
        <w:t>D</w:t>
      </w:r>
      <w:r w:rsidR="003A12D6" w:rsidRPr="00F95385">
        <w:rPr>
          <w:rFonts w:asciiTheme="minorHAnsi" w:hAnsiTheme="minorHAnsi" w:cstheme="minorHAnsi"/>
          <w:i/>
        </w:rPr>
        <w:t>esl</w:t>
      </w:r>
      <w:r w:rsidR="003A12D6">
        <w:rPr>
          <w:rFonts w:asciiTheme="minorHAnsi" w:hAnsiTheme="minorHAnsi" w:cstheme="minorHAnsi"/>
          <w:i/>
        </w:rPr>
        <w:t xml:space="preserve">ocamento com ônibus executivo </w:t>
      </w:r>
      <w:r w:rsidR="003A12D6">
        <w:rPr>
          <w:rFonts w:asciiTheme="minorHAnsi" w:hAnsiTheme="minorHAnsi" w:cstheme="minorHAnsi"/>
          <w:i/>
        </w:rPr>
        <w:t xml:space="preserve">de </w:t>
      </w:r>
      <w:r w:rsidR="00AD2AA6">
        <w:rPr>
          <w:rFonts w:asciiTheme="minorHAnsi" w:hAnsiTheme="minorHAnsi" w:cstheme="minorHAnsi"/>
          <w:i/>
        </w:rPr>
        <w:t xml:space="preserve">Passo Fundo/RS para Porto Alegre/RS às 19h.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437718">
    <w:abstractNumId w:val="3"/>
  </w:num>
  <w:num w:numId="2" w16cid:durableId="1643121270">
    <w:abstractNumId w:val="9"/>
  </w:num>
  <w:num w:numId="3" w16cid:durableId="938878484">
    <w:abstractNumId w:val="7"/>
  </w:num>
  <w:num w:numId="4" w16cid:durableId="2144342310">
    <w:abstractNumId w:val="5"/>
  </w:num>
  <w:num w:numId="5" w16cid:durableId="1384258847">
    <w:abstractNumId w:val="8"/>
  </w:num>
  <w:num w:numId="6" w16cid:durableId="1372148130">
    <w:abstractNumId w:val="12"/>
  </w:num>
  <w:num w:numId="7" w16cid:durableId="668412455">
    <w:abstractNumId w:val="6"/>
  </w:num>
  <w:num w:numId="8" w16cid:durableId="784347183">
    <w:abstractNumId w:val="0"/>
  </w:num>
  <w:num w:numId="9" w16cid:durableId="164252331">
    <w:abstractNumId w:val="4"/>
  </w:num>
  <w:num w:numId="10" w16cid:durableId="1174151550">
    <w:abstractNumId w:val="1"/>
  </w:num>
  <w:num w:numId="11" w16cid:durableId="34234443">
    <w:abstractNumId w:val="2"/>
  </w:num>
  <w:num w:numId="12" w16cid:durableId="294675025">
    <w:abstractNumId w:val="11"/>
  </w:num>
  <w:num w:numId="13" w16cid:durableId="1292398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269"/>
    <w:rsid w:val="00383F38"/>
    <w:rsid w:val="003850A1"/>
    <w:rsid w:val="003945A8"/>
    <w:rsid w:val="003A12D6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0D4D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2AA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430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38DB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55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6933-E9B3-44FF-A3D6-B5B2C88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28</cp:revision>
  <cp:lastPrinted>2023-05-04T18:51:00Z</cp:lastPrinted>
  <dcterms:created xsi:type="dcterms:W3CDTF">2023-01-03T14:07:00Z</dcterms:created>
  <dcterms:modified xsi:type="dcterms:W3CDTF">2023-05-08T16:54:00Z</dcterms:modified>
</cp:coreProperties>
</file>