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05D" w14:textId="77777777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B1E3A">
        <w:rPr>
          <w:rFonts w:asciiTheme="minorHAnsi" w:hAnsiTheme="minorHAnsi" w:cstheme="minorHAnsi"/>
        </w:rPr>
        <w:t>25 de maio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7C964940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C8528A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B75EAE3" w14:textId="77777777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863A4D">
        <w:rPr>
          <w:rFonts w:asciiTheme="minorHAnsi" w:hAnsiTheme="minorHAnsi" w:cstheme="minorHAnsi"/>
          <w:b/>
        </w:rPr>
        <w:t>1</w:t>
      </w:r>
      <w:r w:rsidR="009B1E3A">
        <w:rPr>
          <w:rFonts w:asciiTheme="minorHAnsi" w:hAnsiTheme="minorHAnsi" w:cstheme="minorHAnsi"/>
          <w:b/>
        </w:rPr>
        <w:t>85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45C0B3DF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CC14EB4" w14:textId="220C6E4C" w:rsidR="002718A7" w:rsidRPr="005310A7" w:rsidRDefault="00343900" w:rsidP="00135197">
      <w:pPr>
        <w:spacing w:line="360" w:lineRule="auto"/>
        <w:jc w:val="both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5310A7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5310A7">
        <w:rPr>
          <w:rFonts w:asciiTheme="minorHAnsi" w:eastAsia="Times New Roman" w:hAnsiTheme="minorHAnsi" w:cstheme="minorHAnsi"/>
        </w:rPr>
        <w:t>XIII</w:t>
      </w:r>
      <w:r w:rsidRPr="005310A7">
        <w:rPr>
          <w:rFonts w:asciiTheme="minorHAnsi" w:eastAsia="Times New Roman" w:hAnsiTheme="minorHAnsi" w:cstheme="minorHAnsi"/>
        </w:rPr>
        <w:t xml:space="preserve">, do Regimento Interno do CAU/RS, de 19 de junho de 2020, </w:t>
      </w:r>
      <w:r w:rsidR="00A42FAB" w:rsidRPr="005310A7">
        <w:rPr>
          <w:rFonts w:asciiTheme="minorHAnsi" w:hAnsiTheme="minorHAnsi" w:cstheme="minorHAnsi"/>
        </w:rPr>
        <w:t>convoco</w:t>
      </w:r>
      <w:r w:rsidR="00AD425F" w:rsidRPr="005310A7">
        <w:rPr>
          <w:rFonts w:asciiTheme="minorHAnsi" w:hAnsiTheme="minorHAnsi" w:cstheme="minorHAnsi"/>
        </w:rPr>
        <w:t xml:space="preserve"> </w:t>
      </w:r>
      <w:r w:rsidR="009B1E3A" w:rsidRPr="005310A7">
        <w:rPr>
          <w:rFonts w:asciiTheme="minorHAnsi" w:eastAsia="Times New Roman" w:hAnsiTheme="minorHAnsi" w:cstheme="minorHAnsi"/>
        </w:rPr>
        <w:t xml:space="preserve">os(as) funcionários(as) </w:t>
      </w:r>
      <w:r w:rsidR="001A3A3D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Alexandre Noal dos Santos, Andréa Borba Pinheiro, Bárbara de Jesus Hoch, </w:t>
      </w:r>
      <w:proofErr w:type="spellStart"/>
      <w:r w:rsidR="001A3A3D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Claudivana</w:t>
      </w:r>
      <w:proofErr w:type="spellEnd"/>
      <w:r w:rsidR="001A3A3D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Bittencourt, Camila </w:t>
      </w:r>
      <w:proofErr w:type="spellStart"/>
      <w:r w:rsidR="001A3A3D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Minozzo</w:t>
      </w:r>
      <w:proofErr w:type="spellEnd"/>
      <w:r w:rsidR="001A3A3D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Carla Regina Dal Lago Valerio, Fausto Leiria Loureiro, </w:t>
      </w:r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Jéssica Nataly Santos de Lima, Josiane Cristina Bernardi, Karla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Ronsoni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Riet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Luciana Eloy Lima, Luciano Antunes de Oliveira, Luísa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Onófrio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Kalil, Mar Acosta, Maria Isabel da Rosa Dal Ross, Marina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Proto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Mônica dos Santos Marques, Oritz Adriano Adams de Campos, Paulo Henrique Cesarino Cardoso Soares, Pedro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Reusch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Ianzer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Jardim, Rafael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Donelli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, Sandra Helena </w:t>
      </w:r>
      <w:proofErr w:type="spellStart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>Lehnen</w:t>
      </w:r>
      <w:proofErr w:type="spellEnd"/>
      <w:r w:rsidR="005310A7" w:rsidRPr="005310A7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Becker, Tales Volker, Thaís Cristina da Luz, William Gritti </w:t>
      </w:r>
      <w:r w:rsidR="001573C1" w:rsidRPr="005310A7">
        <w:rPr>
          <w:rFonts w:asciiTheme="minorHAnsi" w:eastAsia="Times New Roman" w:hAnsiTheme="minorHAnsi" w:cstheme="minorHAnsi"/>
        </w:rPr>
        <w:t xml:space="preserve">para </w:t>
      </w:r>
      <w:r w:rsidR="009B566A" w:rsidRPr="005310A7">
        <w:rPr>
          <w:rFonts w:asciiTheme="minorHAnsi" w:eastAsia="Times New Roman" w:hAnsiTheme="minorHAnsi" w:cstheme="minorHAnsi"/>
        </w:rPr>
        <w:t>participar</w:t>
      </w:r>
      <w:r w:rsidR="004B5C7F" w:rsidRPr="005310A7">
        <w:rPr>
          <w:rFonts w:asciiTheme="minorHAnsi" w:eastAsia="Times New Roman" w:hAnsiTheme="minorHAnsi" w:cstheme="minorHAnsi"/>
        </w:rPr>
        <w:t xml:space="preserve">em </w:t>
      </w:r>
      <w:r w:rsidR="00463601" w:rsidRPr="005310A7">
        <w:rPr>
          <w:rFonts w:asciiTheme="minorHAnsi" w:eastAsia="Times New Roman" w:hAnsiTheme="minorHAnsi" w:cstheme="minorHAnsi"/>
        </w:rPr>
        <w:t xml:space="preserve">do </w:t>
      </w:r>
      <w:r w:rsidR="000C19DD" w:rsidRPr="005310A7">
        <w:rPr>
          <w:rFonts w:asciiTheme="minorHAnsi" w:eastAsia="Times New Roman" w:hAnsiTheme="minorHAnsi" w:cstheme="minorHAnsi"/>
          <w:b/>
        </w:rPr>
        <w:t>Encontro de Planejamento Estratégico</w:t>
      </w:r>
      <w:r w:rsidR="00863A4D" w:rsidRPr="005310A7">
        <w:rPr>
          <w:rFonts w:asciiTheme="minorHAnsi" w:eastAsia="Times New Roman" w:hAnsiTheme="minorHAnsi" w:cstheme="minorHAnsi"/>
        </w:rPr>
        <w:t xml:space="preserve">, </w:t>
      </w:r>
      <w:r w:rsidR="00B678B4" w:rsidRPr="005310A7">
        <w:rPr>
          <w:rFonts w:asciiTheme="minorHAnsi" w:eastAsia="Times New Roman" w:hAnsiTheme="minorHAnsi" w:cstheme="minorHAnsi"/>
        </w:rPr>
        <w:t xml:space="preserve">no dia </w:t>
      </w:r>
      <w:r w:rsidR="000C19DD" w:rsidRPr="005310A7">
        <w:rPr>
          <w:rFonts w:asciiTheme="minorHAnsi" w:eastAsia="Times New Roman" w:hAnsiTheme="minorHAnsi" w:cstheme="minorHAnsi"/>
        </w:rPr>
        <w:t>31</w:t>
      </w:r>
      <w:r w:rsidR="00B678B4" w:rsidRPr="005310A7">
        <w:rPr>
          <w:rFonts w:asciiTheme="minorHAnsi" w:eastAsia="Times New Roman" w:hAnsiTheme="minorHAnsi" w:cstheme="minorHAnsi"/>
        </w:rPr>
        <w:t xml:space="preserve"> de maio, </w:t>
      </w:r>
      <w:r w:rsidR="000C19DD" w:rsidRPr="005310A7">
        <w:rPr>
          <w:rFonts w:asciiTheme="minorHAnsi" w:eastAsia="Times New Roman" w:hAnsiTheme="minorHAnsi" w:cstheme="minorHAnsi"/>
        </w:rPr>
        <w:t>quarta</w:t>
      </w:r>
      <w:r w:rsidR="00B678B4" w:rsidRPr="005310A7">
        <w:rPr>
          <w:rFonts w:asciiTheme="minorHAnsi" w:eastAsia="Times New Roman" w:hAnsiTheme="minorHAnsi" w:cstheme="minorHAnsi"/>
        </w:rPr>
        <w:t xml:space="preserve">-feira </w:t>
      </w:r>
      <w:r w:rsidR="000C19DD" w:rsidRPr="005310A7">
        <w:rPr>
          <w:rFonts w:asciiTheme="minorHAnsi" w:eastAsia="Times New Roman" w:hAnsiTheme="minorHAnsi" w:cstheme="minorHAnsi"/>
        </w:rPr>
        <w:t>das</w:t>
      </w:r>
      <w:r w:rsidR="00B678B4" w:rsidRPr="005310A7">
        <w:rPr>
          <w:rFonts w:asciiTheme="minorHAnsi" w:eastAsia="Times New Roman" w:hAnsiTheme="minorHAnsi" w:cstheme="minorHAnsi"/>
        </w:rPr>
        <w:t xml:space="preserve"> </w:t>
      </w:r>
      <w:r w:rsidR="000C19DD" w:rsidRPr="005310A7">
        <w:rPr>
          <w:rFonts w:asciiTheme="minorHAnsi" w:eastAsia="Times New Roman" w:hAnsiTheme="minorHAnsi" w:cstheme="minorHAnsi"/>
        </w:rPr>
        <w:t>09h às 17h</w:t>
      </w:r>
      <w:r w:rsidR="00B678B4" w:rsidRPr="005310A7">
        <w:rPr>
          <w:rFonts w:asciiTheme="minorHAnsi" w:eastAsia="Times New Roman" w:hAnsiTheme="minorHAnsi" w:cstheme="minorHAnsi"/>
        </w:rPr>
        <w:t>, em Porto Alegre/RS (Centro de Eventos AMRIGS - Av. Ipiranga, 5311)</w:t>
      </w:r>
      <w:r w:rsidR="00863A4D" w:rsidRPr="005310A7">
        <w:rPr>
          <w:rFonts w:asciiTheme="minorHAnsi" w:eastAsia="Times New Roman" w:hAnsiTheme="minorHAnsi" w:cstheme="minorHAnsi"/>
        </w:rPr>
        <w:t xml:space="preserve">. </w:t>
      </w:r>
      <w:r w:rsidR="000C19DD" w:rsidRPr="005310A7">
        <w:rPr>
          <w:rFonts w:asciiTheme="minorHAnsi" w:eastAsia="Times New Roman" w:hAnsiTheme="minorHAnsi" w:cstheme="minorHAnsi"/>
        </w:rPr>
        <w:t xml:space="preserve"> </w:t>
      </w:r>
    </w:p>
    <w:p w14:paraId="6EF4F6F3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46B2C4E2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5337EEA3" w14:textId="77777777" w:rsidR="000C19DD" w:rsidRDefault="000C19DD" w:rsidP="002718A7">
      <w:pPr>
        <w:jc w:val="center"/>
        <w:rPr>
          <w:rFonts w:ascii="Calibri" w:hAnsi="Calibri" w:cs="Calibri"/>
          <w:b/>
          <w:bCs/>
        </w:rPr>
      </w:pPr>
    </w:p>
    <w:p w14:paraId="23CAC992" w14:textId="77777777" w:rsidR="00735ED7" w:rsidRDefault="00735ED7" w:rsidP="002718A7">
      <w:pPr>
        <w:jc w:val="center"/>
        <w:rPr>
          <w:rFonts w:ascii="Calibri" w:hAnsi="Calibri" w:cs="Calibri"/>
          <w:b/>
          <w:bCs/>
        </w:rPr>
      </w:pPr>
    </w:p>
    <w:p w14:paraId="35A39E29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60F7669B" w14:textId="77777777"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14:paraId="0E282EBD" w14:textId="77777777"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14:paraId="3695C7C0" w14:textId="77777777"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14:paraId="2B1CE858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2F9B" w14:textId="77777777" w:rsidR="007C6093" w:rsidRDefault="007C6093" w:rsidP="004C3048">
      <w:r>
        <w:separator/>
      </w:r>
    </w:p>
  </w:endnote>
  <w:endnote w:type="continuationSeparator" w:id="0">
    <w:p w14:paraId="7E5DC119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002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8C4AB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A790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6F0CA5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944C2D3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F2EAEC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6B30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3F2E64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287A1E52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FE9FD6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3869" w14:textId="77777777" w:rsidR="007C6093" w:rsidRDefault="007C6093" w:rsidP="004C3048">
      <w:r>
        <w:separator/>
      </w:r>
    </w:p>
  </w:footnote>
  <w:footnote w:type="continuationSeparator" w:id="0">
    <w:p w14:paraId="50876277" w14:textId="77777777"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923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F6402A4" wp14:editId="7AC61A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CFD3B67" wp14:editId="39DC977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C26B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EAA864B" wp14:editId="4EEEC695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30EB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9452C14" wp14:editId="2DB8CEF6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98433">
    <w:abstractNumId w:val="5"/>
  </w:num>
  <w:num w:numId="2" w16cid:durableId="1887833638">
    <w:abstractNumId w:val="14"/>
  </w:num>
  <w:num w:numId="3" w16cid:durableId="574322096">
    <w:abstractNumId w:val="10"/>
  </w:num>
  <w:num w:numId="4" w16cid:durableId="727189147">
    <w:abstractNumId w:val="7"/>
  </w:num>
  <w:num w:numId="5" w16cid:durableId="1403525717">
    <w:abstractNumId w:val="11"/>
  </w:num>
  <w:num w:numId="6" w16cid:durableId="257370442">
    <w:abstractNumId w:val="20"/>
  </w:num>
  <w:num w:numId="7" w16cid:durableId="414741142">
    <w:abstractNumId w:val="9"/>
  </w:num>
  <w:num w:numId="8" w16cid:durableId="1060516327">
    <w:abstractNumId w:val="0"/>
  </w:num>
  <w:num w:numId="9" w16cid:durableId="530067555">
    <w:abstractNumId w:val="6"/>
  </w:num>
  <w:num w:numId="10" w16cid:durableId="2001615230">
    <w:abstractNumId w:val="2"/>
  </w:num>
  <w:num w:numId="11" w16cid:durableId="1961760239">
    <w:abstractNumId w:val="4"/>
  </w:num>
  <w:num w:numId="12" w16cid:durableId="1883249676">
    <w:abstractNumId w:val="17"/>
  </w:num>
  <w:num w:numId="13" w16cid:durableId="188491151">
    <w:abstractNumId w:val="15"/>
  </w:num>
  <w:num w:numId="14" w16cid:durableId="1708949171">
    <w:abstractNumId w:val="1"/>
  </w:num>
  <w:num w:numId="15" w16cid:durableId="1236475164">
    <w:abstractNumId w:val="18"/>
  </w:num>
  <w:num w:numId="16" w16cid:durableId="855270479">
    <w:abstractNumId w:val="3"/>
  </w:num>
  <w:num w:numId="17" w16cid:durableId="260065606">
    <w:abstractNumId w:val="19"/>
  </w:num>
  <w:num w:numId="18" w16cid:durableId="626550320">
    <w:abstractNumId w:val="16"/>
  </w:num>
  <w:num w:numId="19" w16cid:durableId="1409812548">
    <w:abstractNumId w:val="12"/>
  </w:num>
  <w:num w:numId="20" w16cid:durableId="246307481">
    <w:abstractNumId w:val="8"/>
  </w:num>
  <w:num w:numId="21" w16cid:durableId="11491779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9DD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5197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3A3D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27FFC"/>
    <w:rsid w:val="005310A7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5ED7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1E3A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425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64DFE309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2023-04-25T16:32:00Z</cp:lastPrinted>
  <dcterms:created xsi:type="dcterms:W3CDTF">2023-02-24T13:19:00Z</dcterms:created>
  <dcterms:modified xsi:type="dcterms:W3CDTF">2023-05-25T14:17:00Z</dcterms:modified>
</cp:coreProperties>
</file>