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5DB" w14:textId="77777777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5F7D81">
        <w:rPr>
          <w:rFonts w:asciiTheme="minorHAnsi" w:hAnsiTheme="minorHAnsi" w:cstheme="minorHAnsi"/>
        </w:rPr>
        <w:t>15 de junho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053D810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948573" w14:textId="77777777" w:rsidR="00747CD2" w:rsidRPr="00AD3576" w:rsidRDefault="00747CD2" w:rsidP="00445ACE"/>
    <w:p w14:paraId="7BD069FC" w14:textId="77777777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>CONVOCAÇÃO CAU/RS nº</w:t>
      </w:r>
      <w:r w:rsidR="005F7D81">
        <w:rPr>
          <w:rFonts w:asciiTheme="minorHAnsi" w:hAnsiTheme="minorHAnsi" w:cstheme="minorHAnsi"/>
          <w:b/>
        </w:rPr>
        <w:t xml:space="preserve"> 201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057EF5A4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A24940" w14:textId="3799D712" w:rsidR="002718A7" w:rsidRPr="002718A7" w:rsidRDefault="00343900" w:rsidP="000C19DD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A42FAB">
        <w:rPr>
          <w:rFonts w:asciiTheme="minorHAnsi" w:hAnsiTheme="minorHAnsi" w:cstheme="minorHAnsi"/>
          <w:sz w:val="24"/>
          <w:szCs w:val="24"/>
        </w:rPr>
        <w:t>convoco</w:t>
      </w:r>
      <w:r w:rsidR="00A42FAB">
        <w:rPr>
          <w:rStyle w:val="Refdenotaderodap"/>
          <w:rFonts w:asciiTheme="minorHAnsi" w:hAnsiTheme="minorHAnsi" w:cstheme="minorHAnsi"/>
        </w:rPr>
        <w:footnoteReference w:id="1"/>
      </w:r>
      <w:r w:rsidR="003320B2">
        <w:rPr>
          <w:rFonts w:asciiTheme="minorHAnsi" w:hAnsiTheme="minorHAnsi" w:cstheme="minorHAnsi"/>
        </w:rPr>
        <w:t xml:space="preserve"> 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>o</w:t>
      </w:r>
      <w:r w:rsidR="0084531A">
        <w:rPr>
          <w:rFonts w:asciiTheme="minorHAnsi" w:eastAsia="Times New Roman" w:hAnsiTheme="minorHAnsi" w:cstheme="minorHAnsi"/>
          <w:sz w:val="24"/>
          <w:szCs w:val="24"/>
        </w:rPr>
        <w:t>s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 funcionário</w:t>
      </w:r>
      <w:r w:rsidR="0084531A">
        <w:rPr>
          <w:rFonts w:asciiTheme="minorHAnsi" w:eastAsia="Times New Roman" w:hAnsiTheme="minorHAnsi" w:cstheme="minorHAnsi"/>
          <w:sz w:val="24"/>
          <w:szCs w:val="24"/>
        </w:rPr>
        <w:t>s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F7D81" w:rsidRPr="005F7D81">
        <w:rPr>
          <w:rFonts w:asciiTheme="minorHAnsi" w:eastAsia="Times New Roman" w:hAnsiTheme="minorHAnsi" w:cstheme="minorHAnsi"/>
          <w:b/>
          <w:bCs/>
          <w:sz w:val="24"/>
          <w:szCs w:val="24"/>
        </w:rPr>
        <w:t>Paulo Henrique Cesarino Cardoso Soares</w:t>
      </w:r>
      <w:r w:rsidR="00097F39">
        <w:rPr>
          <w:rStyle w:val="Refdenotaderodap"/>
          <w:rFonts w:asciiTheme="minorHAnsi" w:hAnsiTheme="minorHAnsi" w:cstheme="minorHAnsi"/>
        </w:rPr>
        <w:footnoteReference w:id="2"/>
      </w:r>
      <w:r w:rsidR="0084531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84531A" w:rsidRPr="0084531A">
        <w:rPr>
          <w:rFonts w:asciiTheme="minorHAnsi" w:eastAsia="Times New Roman" w:hAnsiTheme="minorHAnsi" w:cstheme="minorHAnsi"/>
          <w:sz w:val="24"/>
          <w:szCs w:val="24"/>
        </w:rPr>
        <w:t>e</w:t>
      </w:r>
      <w:r w:rsidR="008453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4531A" w:rsidRPr="0084531A">
        <w:rPr>
          <w:rFonts w:asciiTheme="minorHAnsi" w:eastAsia="Times New Roman" w:hAnsiTheme="minorHAnsi" w:cstheme="minorHAnsi"/>
          <w:b/>
          <w:bCs/>
          <w:sz w:val="24"/>
          <w:szCs w:val="24"/>
        </w:rPr>
        <w:t>Fausto Leiria Loureiro</w:t>
      </w:r>
      <w:r w:rsidR="0084531A">
        <w:rPr>
          <w:rStyle w:val="Refdenotaderodap"/>
          <w:rFonts w:asciiTheme="minorHAnsi" w:hAnsiTheme="minorHAnsi" w:cstheme="minorHAnsi"/>
        </w:rPr>
        <w:footnoteReference w:id="3"/>
      </w:r>
      <w:r w:rsidR="0084531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84531A">
        <w:rPr>
          <w:rFonts w:asciiTheme="minorHAnsi" w:eastAsia="Times New Roman" w:hAnsiTheme="minorHAnsi" w:cstheme="minorHAnsi"/>
          <w:sz w:val="24"/>
          <w:szCs w:val="24"/>
        </w:rPr>
        <w:t>em</w:t>
      </w:r>
      <w:r w:rsidR="001835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>d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a reunião que tratará do Projeto Nenhuma Casa sem Banheiro e do Programa Casa Saudável na sede do Ministério da Saúde em Brasília, que ocorrerá no dia 22 de junho de 2023 às 09h30. </w:t>
      </w:r>
    </w:p>
    <w:p w14:paraId="56E110B0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134A1445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1BF856DD" w14:textId="77777777" w:rsidR="000C19DD" w:rsidRDefault="000C19DD" w:rsidP="002718A7">
      <w:pPr>
        <w:jc w:val="center"/>
        <w:rPr>
          <w:rFonts w:ascii="Calibri" w:hAnsi="Calibri" w:cs="Calibri"/>
          <w:b/>
          <w:bCs/>
        </w:rPr>
      </w:pPr>
    </w:p>
    <w:p w14:paraId="21290DD1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3F03C0E0" w14:textId="77777777" w:rsidR="00183579" w:rsidRDefault="00183579" w:rsidP="002718A7">
      <w:pPr>
        <w:jc w:val="center"/>
        <w:rPr>
          <w:rFonts w:ascii="Calibri" w:hAnsi="Calibri" w:cs="Calibri"/>
          <w:b/>
          <w:bCs/>
        </w:rPr>
      </w:pPr>
    </w:p>
    <w:p w14:paraId="0E0B22D3" w14:textId="77777777" w:rsidR="005F7D81" w:rsidRPr="008E7948" w:rsidRDefault="005F7D81" w:rsidP="005F7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5C43BD23" w14:textId="77777777" w:rsidR="005F7D81" w:rsidRPr="00AD3576" w:rsidRDefault="005F7D81" w:rsidP="005F7D8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2DBBC24E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D0A9" w14:textId="77777777" w:rsidR="007C6093" w:rsidRDefault="007C6093" w:rsidP="004C3048">
      <w:r>
        <w:separator/>
      </w:r>
    </w:p>
  </w:endnote>
  <w:endnote w:type="continuationSeparator" w:id="0">
    <w:p w14:paraId="0C6E48B6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85E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3054B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12F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B2F229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00C85E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8137DD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9377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AA3FE2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58617A1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E96D9DF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7E45" w14:textId="77777777" w:rsidR="007C6093" w:rsidRDefault="007C6093" w:rsidP="004C3048">
      <w:r>
        <w:separator/>
      </w:r>
    </w:p>
  </w:footnote>
  <w:footnote w:type="continuationSeparator" w:id="0">
    <w:p w14:paraId="0C85DF52" w14:textId="77777777" w:rsidR="007C6093" w:rsidRDefault="007C6093" w:rsidP="004C3048">
      <w:r>
        <w:continuationSeparator/>
      </w:r>
    </w:p>
  </w:footnote>
  <w:footnote w:id="1">
    <w:p w14:paraId="1B098131" w14:textId="77777777" w:rsidR="00A42FAB" w:rsidRPr="00CC5D20" w:rsidRDefault="00A42FAB" w:rsidP="00A42FAB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</w:t>
      </w:r>
      <w:r w:rsidRPr="00B073FC">
        <w:rPr>
          <w:rFonts w:asciiTheme="minorHAnsi" w:hAnsiTheme="minorHAnsi" w:cstheme="minorHAnsi"/>
          <w:i/>
        </w:rPr>
        <w:t xml:space="preserve">Centro de custos: </w:t>
      </w:r>
      <w:r w:rsidR="00B073FC" w:rsidRPr="00B073FC">
        <w:rPr>
          <w:rFonts w:asciiTheme="minorHAnsi" w:hAnsiTheme="minorHAnsi" w:cstheme="minorHAnsi"/>
          <w:i/>
        </w:rPr>
        <w:t>4.03.52 - Participação da presidência em eventos externos ao CAU/RS</w:t>
      </w:r>
      <w:r w:rsidR="005F7D81" w:rsidRPr="00B073FC">
        <w:rPr>
          <w:rFonts w:asciiTheme="minorHAnsi" w:hAnsiTheme="minorHAnsi" w:cstheme="minorHAnsi"/>
          <w:i/>
        </w:rPr>
        <w:t>;</w:t>
      </w:r>
    </w:p>
  </w:footnote>
  <w:footnote w:id="2">
    <w:p w14:paraId="6EC44FB6" w14:textId="77777777" w:rsidR="00097F39" w:rsidRPr="00CC5D20" w:rsidRDefault="00097F39" w:rsidP="00097F39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É necessário passagem área.</w:t>
      </w:r>
      <w:r w:rsidRPr="00CC5D2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Horário de saída de Porto Alegre às 5h20. Retorno para Porto Alegre 22h55.</w:t>
      </w:r>
    </w:p>
  </w:footnote>
  <w:footnote w:id="3">
    <w:p w14:paraId="65E24DD0" w14:textId="3385B57F" w:rsidR="0084531A" w:rsidRPr="00CC5D20" w:rsidRDefault="0084531A" w:rsidP="0084531A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É necessário passagem área.</w:t>
      </w:r>
      <w:r w:rsidRPr="00CC5D2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Horário de saída de Porto Alegre às 5h20. Retorno para Porto Alegre 20h20.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D203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33B4557" wp14:editId="73DFF73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21BE64C" wp14:editId="335EF2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09A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C868946" wp14:editId="304D282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4FA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B0B602E" wp14:editId="1E7574AB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98433">
    <w:abstractNumId w:val="5"/>
  </w:num>
  <w:num w:numId="2" w16cid:durableId="1887833638">
    <w:abstractNumId w:val="14"/>
  </w:num>
  <w:num w:numId="3" w16cid:durableId="574322096">
    <w:abstractNumId w:val="10"/>
  </w:num>
  <w:num w:numId="4" w16cid:durableId="727189147">
    <w:abstractNumId w:val="7"/>
  </w:num>
  <w:num w:numId="5" w16cid:durableId="1403525717">
    <w:abstractNumId w:val="11"/>
  </w:num>
  <w:num w:numId="6" w16cid:durableId="257370442">
    <w:abstractNumId w:val="20"/>
  </w:num>
  <w:num w:numId="7" w16cid:durableId="414741142">
    <w:abstractNumId w:val="9"/>
  </w:num>
  <w:num w:numId="8" w16cid:durableId="1060516327">
    <w:abstractNumId w:val="0"/>
  </w:num>
  <w:num w:numId="9" w16cid:durableId="530067555">
    <w:abstractNumId w:val="6"/>
  </w:num>
  <w:num w:numId="10" w16cid:durableId="2001615230">
    <w:abstractNumId w:val="2"/>
  </w:num>
  <w:num w:numId="11" w16cid:durableId="1961760239">
    <w:abstractNumId w:val="4"/>
  </w:num>
  <w:num w:numId="12" w16cid:durableId="1883249676">
    <w:abstractNumId w:val="17"/>
  </w:num>
  <w:num w:numId="13" w16cid:durableId="188491151">
    <w:abstractNumId w:val="15"/>
  </w:num>
  <w:num w:numId="14" w16cid:durableId="1708949171">
    <w:abstractNumId w:val="1"/>
  </w:num>
  <w:num w:numId="15" w16cid:durableId="1236475164">
    <w:abstractNumId w:val="18"/>
  </w:num>
  <w:num w:numId="16" w16cid:durableId="855270479">
    <w:abstractNumId w:val="3"/>
  </w:num>
  <w:num w:numId="17" w16cid:durableId="260065606">
    <w:abstractNumId w:val="19"/>
  </w:num>
  <w:num w:numId="18" w16cid:durableId="626550320">
    <w:abstractNumId w:val="16"/>
  </w:num>
  <w:num w:numId="19" w16cid:durableId="1409812548">
    <w:abstractNumId w:val="12"/>
  </w:num>
  <w:num w:numId="20" w16cid:durableId="246307481">
    <w:abstractNumId w:val="8"/>
  </w:num>
  <w:num w:numId="21" w16cid:durableId="1149177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97F39"/>
    <w:rsid w:val="000A4784"/>
    <w:rsid w:val="000A7243"/>
    <w:rsid w:val="000B349A"/>
    <w:rsid w:val="000B46F1"/>
    <w:rsid w:val="000C19DD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83579"/>
    <w:rsid w:val="00195C94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320B2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5ACE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5F7D81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531A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02F1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73FC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6A3930D6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F546-02C7-4324-8ED7-4A5634B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25</cp:revision>
  <cp:lastPrinted>2023-06-19T17:28:00Z</cp:lastPrinted>
  <dcterms:created xsi:type="dcterms:W3CDTF">2023-02-24T13:19:00Z</dcterms:created>
  <dcterms:modified xsi:type="dcterms:W3CDTF">2023-06-19T17:31:00Z</dcterms:modified>
</cp:coreProperties>
</file>