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3846" w14:textId="6095BA57" w:rsidR="004A3C9C" w:rsidRPr="00CC0FA3" w:rsidRDefault="004A3C9C" w:rsidP="004A3C9C">
      <w:pPr>
        <w:jc w:val="center"/>
        <w:rPr>
          <w:rFonts w:ascii="Calibri" w:hAnsi="Calibri" w:cs="Calibri"/>
        </w:rPr>
      </w:pPr>
      <w:r w:rsidRPr="00CC0FA3">
        <w:rPr>
          <w:rFonts w:ascii="Calibri" w:hAnsi="Calibri" w:cs="Calibri"/>
        </w:rPr>
        <w:t xml:space="preserve">PORTARIA PRESIDENCIAL N° </w:t>
      </w:r>
      <w:r>
        <w:rPr>
          <w:rFonts w:ascii="Calibri" w:hAnsi="Calibri" w:cs="Calibri"/>
        </w:rPr>
        <w:t>06</w:t>
      </w: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>, DE 2</w:t>
      </w:r>
      <w:r>
        <w:rPr>
          <w:rFonts w:ascii="Calibri" w:hAnsi="Calibri" w:cs="Calibri"/>
        </w:rPr>
        <w:t>2</w:t>
      </w:r>
      <w:r w:rsidRPr="00CC0FA3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JUNHO DE 2023</w:t>
      </w:r>
      <w:r w:rsidRPr="00CC0FA3">
        <w:rPr>
          <w:rFonts w:ascii="Calibri" w:hAnsi="Calibri" w:cs="Calibri"/>
        </w:rPr>
        <w:t>.</w:t>
      </w:r>
    </w:p>
    <w:p w14:paraId="5C5291BF" w14:textId="77777777" w:rsidR="004A3C9C" w:rsidRPr="00CC0FA3" w:rsidRDefault="004A3C9C" w:rsidP="004A3C9C">
      <w:pPr>
        <w:jc w:val="both"/>
        <w:rPr>
          <w:rFonts w:ascii="Calibri" w:hAnsi="Calibri" w:cs="Calibri"/>
        </w:rPr>
      </w:pPr>
    </w:p>
    <w:p w14:paraId="43422D98" w14:textId="032EAE1D" w:rsidR="004A3C9C" w:rsidRPr="00CC0FA3" w:rsidRDefault="00842625" w:rsidP="004A3C9C">
      <w:pPr>
        <w:ind w:left="5103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</w:t>
      </w:r>
      <w:r w:rsidRPr="00842625">
        <w:rPr>
          <w:rFonts w:ascii="Calibri" w:hAnsi="Calibri" w:cs="Calibri"/>
          <w:sz w:val="22"/>
        </w:rPr>
        <w:t xml:space="preserve">elega competências, estabelecendo responsáveis e limites para autorizações de contratação e pagamentos de bens e serviços, de diárias e ajudas de custo, bem como autoriza a realização de despesas com passagens aéreas no âmbito do </w:t>
      </w:r>
      <w:r>
        <w:rPr>
          <w:rFonts w:ascii="Calibri" w:hAnsi="Calibri" w:cs="Calibri"/>
          <w:sz w:val="22"/>
        </w:rPr>
        <w:t>CAU/RS, e revoga</w:t>
      </w:r>
      <w:r w:rsidRPr="00842625">
        <w:rPr>
          <w:rFonts w:ascii="Calibri" w:hAnsi="Calibri" w:cs="Calibri"/>
          <w:sz w:val="22"/>
        </w:rPr>
        <w:t xml:space="preserve"> a</w:t>
      </w:r>
      <w:r>
        <w:rPr>
          <w:rFonts w:ascii="Calibri" w:hAnsi="Calibri" w:cs="Calibri"/>
          <w:sz w:val="22"/>
        </w:rPr>
        <w:t>s</w:t>
      </w:r>
      <w:r w:rsidRPr="00842625">
        <w:rPr>
          <w:rFonts w:ascii="Calibri" w:hAnsi="Calibri" w:cs="Calibri"/>
          <w:sz w:val="22"/>
        </w:rPr>
        <w:t xml:space="preserve"> Portaria</w:t>
      </w:r>
      <w:r>
        <w:rPr>
          <w:rFonts w:ascii="Calibri" w:hAnsi="Calibri" w:cs="Calibri"/>
          <w:sz w:val="22"/>
        </w:rPr>
        <w:t>s</w:t>
      </w:r>
      <w:r w:rsidRPr="00842625">
        <w:rPr>
          <w:rFonts w:ascii="Calibri" w:hAnsi="Calibri" w:cs="Calibri"/>
          <w:sz w:val="22"/>
        </w:rPr>
        <w:t xml:space="preserve"> Presidencia</w:t>
      </w:r>
      <w:r>
        <w:rPr>
          <w:rFonts w:ascii="Calibri" w:hAnsi="Calibri" w:cs="Calibri"/>
          <w:sz w:val="22"/>
        </w:rPr>
        <w:t>is</w:t>
      </w:r>
      <w:r w:rsidRPr="00842625">
        <w:rPr>
          <w:rFonts w:ascii="Calibri" w:hAnsi="Calibri" w:cs="Calibri"/>
          <w:sz w:val="22"/>
        </w:rPr>
        <w:t xml:space="preserve"> nº 008/2022 </w:t>
      </w:r>
      <w:r>
        <w:rPr>
          <w:rFonts w:ascii="Calibri" w:hAnsi="Calibri" w:cs="Calibri"/>
          <w:sz w:val="22"/>
        </w:rPr>
        <w:t>e 079/2022</w:t>
      </w:r>
      <w:r>
        <w:rPr>
          <w:rFonts w:ascii="Calibri" w:hAnsi="Calibri" w:cs="Calibri"/>
          <w:sz w:val="22"/>
        </w:rPr>
        <w:t>.</w:t>
      </w:r>
    </w:p>
    <w:p w14:paraId="7C03FAEA" w14:textId="77777777" w:rsidR="004A3C9C" w:rsidRPr="00CC0FA3" w:rsidRDefault="004A3C9C" w:rsidP="004A3C9C">
      <w:pPr>
        <w:jc w:val="both"/>
        <w:rPr>
          <w:rFonts w:ascii="Calibri" w:hAnsi="Calibri" w:cs="Calibri"/>
        </w:rPr>
      </w:pPr>
    </w:p>
    <w:p w14:paraId="3FBDD9C5" w14:textId="77777777" w:rsidR="004A3C9C" w:rsidRPr="00CC0FA3" w:rsidRDefault="004A3C9C" w:rsidP="00455CA4">
      <w:pPr>
        <w:jc w:val="both"/>
        <w:rPr>
          <w:rFonts w:ascii="Calibri" w:hAnsi="Calibri" w:cs="Calibri"/>
        </w:rPr>
      </w:pPr>
      <w:r w:rsidRPr="00CC0FA3">
        <w:rPr>
          <w:rFonts w:ascii="Calibri" w:hAnsi="Calibri" w:cs="Calibri"/>
        </w:rPr>
        <w:t xml:space="preserve">O Presidente do Conselho de Arquitetura e Urbanismo do Rio Grande do Sul (CAU/RS), no uso das atribuições que lhe conferem o art. 35, inciso III, da Lei n° 12.378, de 31 de dezembro de 2010, e o </w:t>
      </w:r>
      <w:proofErr w:type="spellStart"/>
      <w:r w:rsidRPr="00CC0FA3">
        <w:rPr>
          <w:rFonts w:ascii="Calibri" w:hAnsi="Calibri" w:cs="Calibri"/>
        </w:rPr>
        <w:t>arts</w:t>
      </w:r>
      <w:proofErr w:type="spellEnd"/>
      <w:r w:rsidRPr="00CC0FA3">
        <w:rPr>
          <w:rFonts w:ascii="Calibri" w:hAnsi="Calibri" w:cs="Calibri"/>
        </w:rPr>
        <w:t>. 151, inciso XLV, e 152 do Regimento Interno do CAU/RS,</w:t>
      </w:r>
      <w:r w:rsidRPr="00CC0FA3">
        <w:rPr>
          <w:rFonts w:ascii="Calibri" w:hAnsi="Calibri" w:cs="Calibri"/>
          <w:lang w:eastAsia="pt-BR"/>
        </w:rPr>
        <w:t xml:space="preserve"> após análise do assunto em epígrafe, </w:t>
      </w:r>
    </w:p>
    <w:p w14:paraId="715830A8" w14:textId="77777777" w:rsidR="004A3C9C" w:rsidRPr="00CC0FA3" w:rsidRDefault="004A3C9C" w:rsidP="00455CA4">
      <w:pPr>
        <w:jc w:val="both"/>
        <w:rPr>
          <w:rFonts w:ascii="Calibri" w:hAnsi="Calibri" w:cs="Calibri"/>
        </w:rPr>
      </w:pPr>
    </w:p>
    <w:p w14:paraId="5B4F0350" w14:textId="77777777" w:rsidR="004A3C9C" w:rsidRPr="004A3C9C" w:rsidRDefault="004A3C9C" w:rsidP="00455CA4">
      <w:pPr>
        <w:jc w:val="both"/>
        <w:rPr>
          <w:rFonts w:ascii="Calibri" w:hAnsi="Calibri" w:cs="Calibri"/>
        </w:rPr>
      </w:pPr>
      <w:r w:rsidRPr="004A3C9C">
        <w:rPr>
          <w:rFonts w:ascii="Calibri" w:hAnsi="Calibri" w:cs="Calibri"/>
        </w:rPr>
        <w:t>Considerando que a delegação de atribuições é praticada diariamente na Administração Pública, visando permitir que as tarefas sejam desconcentradas;</w:t>
      </w:r>
    </w:p>
    <w:p w14:paraId="013F06B5" w14:textId="77777777" w:rsidR="004A3C9C" w:rsidRPr="004A3C9C" w:rsidRDefault="004A3C9C" w:rsidP="00455CA4">
      <w:pPr>
        <w:jc w:val="both"/>
        <w:rPr>
          <w:rFonts w:ascii="Calibri" w:hAnsi="Calibri" w:cs="Calibri"/>
        </w:rPr>
      </w:pPr>
    </w:p>
    <w:p w14:paraId="69F0FDC8" w14:textId="77777777" w:rsidR="004A3C9C" w:rsidRPr="004A3C9C" w:rsidRDefault="004A3C9C" w:rsidP="00455CA4">
      <w:pPr>
        <w:jc w:val="both"/>
        <w:rPr>
          <w:rFonts w:ascii="Calibri" w:hAnsi="Calibri" w:cs="Calibri"/>
        </w:rPr>
      </w:pPr>
      <w:r w:rsidRPr="004A3C9C">
        <w:rPr>
          <w:rFonts w:ascii="Calibri" w:hAnsi="Calibri" w:cs="Calibri"/>
        </w:rPr>
        <w:t>Considerando que uso da delegação permite que o interesse público e o princípio da eficiência sejam atendidos;</w:t>
      </w:r>
    </w:p>
    <w:p w14:paraId="5D44CC0E" w14:textId="77777777" w:rsidR="004A3C9C" w:rsidRPr="004A3C9C" w:rsidRDefault="004A3C9C" w:rsidP="00455CA4">
      <w:pPr>
        <w:jc w:val="both"/>
        <w:rPr>
          <w:rFonts w:ascii="Calibri" w:hAnsi="Calibri" w:cs="Calibri"/>
        </w:rPr>
      </w:pPr>
    </w:p>
    <w:p w14:paraId="335517B1" w14:textId="77777777" w:rsidR="004A3C9C" w:rsidRPr="004A3C9C" w:rsidRDefault="004A3C9C" w:rsidP="00455CA4">
      <w:pPr>
        <w:jc w:val="both"/>
        <w:rPr>
          <w:rFonts w:ascii="Calibri" w:hAnsi="Calibri" w:cs="Calibri"/>
        </w:rPr>
      </w:pPr>
      <w:r w:rsidRPr="004A3C9C">
        <w:rPr>
          <w:rFonts w:ascii="Calibri" w:hAnsi="Calibri" w:cs="Calibri"/>
        </w:rPr>
        <w:t>Considerando que o uso da delegação promove a celeridade e a objetividade na prestação de serviço;</w:t>
      </w:r>
    </w:p>
    <w:p w14:paraId="627ABCA3" w14:textId="77777777" w:rsidR="004A3C9C" w:rsidRPr="004A3C9C" w:rsidRDefault="004A3C9C" w:rsidP="00455CA4">
      <w:pPr>
        <w:jc w:val="both"/>
        <w:rPr>
          <w:rFonts w:ascii="Calibri" w:hAnsi="Calibri" w:cs="Calibri"/>
        </w:rPr>
      </w:pPr>
    </w:p>
    <w:p w14:paraId="19A3A32B" w14:textId="77777777" w:rsidR="004A3C9C" w:rsidRPr="004A3C9C" w:rsidRDefault="004A3C9C" w:rsidP="00455CA4">
      <w:pPr>
        <w:jc w:val="both"/>
        <w:rPr>
          <w:rFonts w:ascii="Calibri" w:hAnsi="Calibri" w:cs="Calibri"/>
        </w:rPr>
      </w:pPr>
      <w:r w:rsidRPr="004A3C9C">
        <w:rPr>
          <w:rFonts w:ascii="Calibri" w:hAnsi="Calibri" w:cs="Calibri"/>
        </w:rPr>
        <w:t>Considerando que, na forma do art. 13 da Lei nº 9.784/1999, não podem ser objeto de delegação a edição de atos de caráter normativo, a decisão de recursos administrativos, bem como as matérias de competência exclusiva do órgão ou autoridade;</w:t>
      </w:r>
    </w:p>
    <w:p w14:paraId="35B755F4" w14:textId="77777777" w:rsidR="004A3C9C" w:rsidRPr="004A3C9C" w:rsidRDefault="004A3C9C" w:rsidP="00455CA4">
      <w:pPr>
        <w:jc w:val="both"/>
        <w:rPr>
          <w:rFonts w:ascii="Calibri" w:hAnsi="Calibri" w:cs="Calibri"/>
        </w:rPr>
      </w:pPr>
    </w:p>
    <w:p w14:paraId="5569475C" w14:textId="77777777" w:rsidR="004A3C9C" w:rsidRPr="004A3C9C" w:rsidRDefault="004A3C9C" w:rsidP="00455CA4">
      <w:pPr>
        <w:jc w:val="both"/>
        <w:rPr>
          <w:rFonts w:ascii="Calibri" w:hAnsi="Calibri" w:cs="Calibri"/>
        </w:rPr>
      </w:pPr>
      <w:r w:rsidRPr="004A3C9C">
        <w:rPr>
          <w:rFonts w:ascii="Calibri" w:hAnsi="Calibri" w:cs="Calibri"/>
        </w:rPr>
        <w:t>Considerando que o ato de delegação especificará as matérias e poderes transferidos, os limites da atuação do delegado, a duração e os objetivos da delegação, bem como o recurso cabível, podendo conter ressalva de exercício da atribuição delegada, conforme prevê o art. 14, § 1º, da Lei nº 9.784/1999;</w:t>
      </w:r>
    </w:p>
    <w:p w14:paraId="42E36678" w14:textId="77777777" w:rsidR="004A3C9C" w:rsidRPr="004A3C9C" w:rsidRDefault="004A3C9C" w:rsidP="00455CA4">
      <w:pPr>
        <w:jc w:val="both"/>
        <w:rPr>
          <w:rFonts w:ascii="Calibri" w:hAnsi="Calibri" w:cs="Calibri"/>
        </w:rPr>
      </w:pPr>
    </w:p>
    <w:p w14:paraId="5F4F91EB" w14:textId="3DE6CA06" w:rsidR="004A3C9C" w:rsidRDefault="004A3C9C" w:rsidP="00455CA4">
      <w:pPr>
        <w:jc w:val="both"/>
        <w:rPr>
          <w:rFonts w:ascii="Calibri" w:hAnsi="Calibri" w:cs="Calibri"/>
        </w:rPr>
      </w:pPr>
      <w:r w:rsidRPr="004A3C9C">
        <w:rPr>
          <w:rFonts w:ascii="Calibri" w:hAnsi="Calibri" w:cs="Calibri"/>
        </w:rPr>
        <w:t>Considerando a necessidade de dar maior celeridade aos procedimentos administrativos, bem como a importância de padronizar procedimentos, estabelecendo responsáveis e limites para autorizações de contratação e pagamentos de bens e serviços, de diárias e ajudas de custo, bem como autorizar a realização de despesas com passagens aéreas no âmbito do Conselho de Arquitetura e Urbanismo do Rio Grande do Sul</w:t>
      </w:r>
      <w:r>
        <w:rPr>
          <w:rFonts w:ascii="Calibri" w:hAnsi="Calibri" w:cs="Calibri"/>
        </w:rPr>
        <w:t>.</w:t>
      </w:r>
    </w:p>
    <w:p w14:paraId="00FB25D3" w14:textId="77777777" w:rsidR="004A3C9C" w:rsidRPr="00CC0FA3" w:rsidRDefault="004A3C9C" w:rsidP="00455CA4">
      <w:pPr>
        <w:jc w:val="both"/>
        <w:rPr>
          <w:rFonts w:ascii="Calibri" w:hAnsi="Calibri" w:cs="Calibri"/>
        </w:rPr>
      </w:pPr>
    </w:p>
    <w:p w14:paraId="0A9DCC00" w14:textId="77777777" w:rsidR="004A3C9C" w:rsidRPr="00CC0FA3" w:rsidRDefault="004A3C9C" w:rsidP="00455CA4">
      <w:pPr>
        <w:jc w:val="both"/>
        <w:rPr>
          <w:rFonts w:ascii="Calibri" w:hAnsi="Calibri" w:cs="Calibri"/>
          <w:b/>
        </w:rPr>
      </w:pPr>
      <w:r w:rsidRPr="00CC0FA3">
        <w:rPr>
          <w:rFonts w:ascii="Calibri" w:hAnsi="Calibri" w:cs="Calibri"/>
          <w:b/>
        </w:rPr>
        <w:t>RESOLVE:</w:t>
      </w:r>
    </w:p>
    <w:p w14:paraId="62A7D77E" w14:textId="77777777" w:rsidR="004A3C9C" w:rsidRPr="00CC0FA3" w:rsidRDefault="004A3C9C" w:rsidP="00455CA4">
      <w:pPr>
        <w:jc w:val="both"/>
        <w:rPr>
          <w:rFonts w:ascii="Calibri" w:hAnsi="Calibri" w:cs="Calibri"/>
        </w:rPr>
      </w:pPr>
    </w:p>
    <w:p w14:paraId="128CDA79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Art. 1º. Estabelecer os limites e responsáveis para autorizações de contratação, licitações, pagamentos de bens e serviços, de diárias e ajudas de custo, bem como autorizar a realização de despesas com passagens aéreas no âmbito do Conselho de Arquitetura e Urbanismo do Rio Grande do Sul.</w:t>
      </w:r>
    </w:p>
    <w:p w14:paraId="40A6118C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3DFC0D8A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lastRenderedPageBreak/>
        <w:t>Art. 2º. Delegar a competência de autorizar os atos abaixo descritos, em substituição ao (à) Presidente do CAU/RS:</w:t>
      </w:r>
    </w:p>
    <w:p w14:paraId="09A02D45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410F9C22" w14:textId="7AFD9BA1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 xml:space="preserve">I – </w:t>
      </w:r>
      <w:r w:rsidR="00455CA4" w:rsidRPr="00455CA4">
        <w:rPr>
          <w:rFonts w:ascii="Calibri" w:hAnsi="Calibri" w:cs="Calibri"/>
          <w:bCs/>
        </w:rPr>
        <w:t>Ao Gerente Geral</w:t>
      </w:r>
      <w:r w:rsidR="00455CA4">
        <w:rPr>
          <w:rFonts w:ascii="Calibri" w:hAnsi="Calibri" w:cs="Calibri"/>
          <w:bCs/>
        </w:rPr>
        <w:t xml:space="preserve"> </w:t>
      </w:r>
      <w:r w:rsidR="00455CA4" w:rsidRPr="00455CA4">
        <w:rPr>
          <w:rFonts w:ascii="Calibri" w:hAnsi="Calibri" w:cs="Calibri"/>
          <w:bCs/>
        </w:rPr>
        <w:t>ou ao(à) vice-presidente</w:t>
      </w:r>
      <w:r w:rsidRPr="004A3C9C">
        <w:rPr>
          <w:rFonts w:ascii="Calibri" w:hAnsi="Calibri" w:cs="Calibri"/>
          <w:bCs/>
        </w:rPr>
        <w:t xml:space="preserve">: </w:t>
      </w:r>
    </w:p>
    <w:p w14:paraId="7E831212" w14:textId="77777777" w:rsidR="00455CA4" w:rsidRDefault="00455CA4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0EE5A324" w14:textId="7CA7072E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a)</w:t>
      </w:r>
      <w:r w:rsidRPr="004A3C9C">
        <w:rPr>
          <w:rFonts w:ascii="Calibri" w:hAnsi="Calibri" w:cs="Calibri"/>
          <w:bCs/>
        </w:rPr>
        <w:tab/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 xml:space="preserve">Autorizar a realização de licitações e praticar todos os demais atos inerentes ao procedimento até a homologação do resultado e a adjudicação do objeto ao vencedor, quando as despesas previstas não excederem de R$ 17.600,00 (dezessete mil e seiscentos reais); </w:t>
      </w:r>
    </w:p>
    <w:p w14:paraId="00CE9494" w14:textId="77777777" w:rsidR="00455CA4" w:rsidRDefault="00455CA4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1AB046F1" w14:textId="1FF478E4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b)</w:t>
      </w:r>
      <w:r w:rsidRPr="004A3C9C">
        <w:rPr>
          <w:rFonts w:ascii="Calibri" w:hAnsi="Calibri" w:cs="Calibri"/>
          <w:bCs/>
        </w:rPr>
        <w:tab/>
        <w:t xml:space="preserve"> Firmar contratos, renovações e instrumentos equivalentes decorrentes das licitações autorizadas e processadas por delegação na forma da alínea “a”, quando as despesas previstas não excederem de R$ 17.600,00 (dezessete mil e seiscentos reais); </w:t>
      </w:r>
    </w:p>
    <w:p w14:paraId="52FD67B3" w14:textId="77777777" w:rsidR="00455CA4" w:rsidRDefault="00455CA4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779E3B21" w14:textId="7CCFD472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c)</w:t>
      </w:r>
      <w:r w:rsidRPr="004A3C9C">
        <w:rPr>
          <w:rFonts w:ascii="Calibri" w:hAnsi="Calibri" w:cs="Calibri"/>
          <w:bCs/>
        </w:rPr>
        <w:tab/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>Firmar contratos e instrumentos equivalentes decorrentes de atos de dispensa de licitação por valor nos termos do art. 24, incisos I e II da Lei n° 8.666, de 21 de junho de 1993;</w:t>
      </w:r>
    </w:p>
    <w:p w14:paraId="0C4F47F1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5887B234" w14:textId="4C1626E1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d)</w:t>
      </w:r>
      <w:r w:rsidRPr="004A3C9C">
        <w:rPr>
          <w:rFonts w:ascii="Calibri" w:hAnsi="Calibri" w:cs="Calibri"/>
          <w:bCs/>
        </w:rPr>
        <w:tab/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>Assinar os empenhos relativos a comprometimento de valores orçamentários em relação a contratos, convênios e outros compromissos firmados pelo CAU/RS;</w:t>
      </w:r>
    </w:p>
    <w:p w14:paraId="68CC63EF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0422A903" w14:textId="08DE7443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e)</w:t>
      </w:r>
      <w:r w:rsidRPr="004A3C9C">
        <w:rPr>
          <w:rFonts w:ascii="Calibri" w:hAnsi="Calibri" w:cs="Calibri"/>
          <w:bCs/>
        </w:rPr>
        <w:tab/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>Autorizar, desde que tenham sido atendidos os requisitos para a liquidação da despesa na forma da legislação e das normas aplicáveis e que os valores não excederem, em cada caso, a importância de R$ 17.600,00 (dezessete mil e seiscentos reais), os seguintes pagamentos:</w:t>
      </w:r>
    </w:p>
    <w:p w14:paraId="40BA7BC2" w14:textId="77777777" w:rsidR="004A3C9C" w:rsidRPr="004A3C9C" w:rsidRDefault="004A3C9C" w:rsidP="00F75448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1)</w:t>
      </w:r>
      <w:r w:rsidRPr="004A3C9C">
        <w:rPr>
          <w:rFonts w:ascii="Calibri" w:hAnsi="Calibri" w:cs="Calibri"/>
          <w:bCs/>
        </w:rPr>
        <w:tab/>
        <w:t>dos valores devidos em razão de contratos, apoios, convênios e outros;</w:t>
      </w:r>
    </w:p>
    <w:p w14:paraId="4D2A86A3" w14:textId="77777777" w:rsidR="004A3C9C" w:rsidRPr="004A3C9C" w:rsidRDefault="004A3C9C" w:rsidP="00F75448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2)</w:t>
      </w:r>
      <w:r w:rsidRPr="004A3C9C">
        <w:rPr>
          <w:rFonts w:ascii="Calibri" w:hAnsi="Calibri" w:cs="Calibri"/>
          <w:bCs/>
        </w:rPr>
        <w:tab/>
        <w:t xml:space="preserve">de obrigações trabalhistas, incluindo salários e outros valores devidos </w:t>
      </w:r>
      <w:proofErr w:type="gramStart"/>
      <w:r w:rsidRPr="004A3C9C">
        <w:rPr>
          <w:rFonts w:ascii="Calibri" w:hAnsi="Calibri" w:cs="Calibri"/>
          <w:bCs/>
        </w:rPr>
        <w:t>a</w:t>
      </w:r>
      <w:proofErr w:type="gramEnd"/>
      <w:r w:rsidRPr="004A3C9C">
        <w:rPr>
          <w:rFonts w:ascii="Calibri" w:hAnsi="Calibri" w:cs="Calibri"/>
          <w:bCs/>
        </w:rPr>
        <w:t xml:space="preserve"> igual título;</w:t>
      </w:r>
    </w:p>
    <w:p w14:paraId="737BE7CA" w14:textId="77777777" w:rsidR="004A3C9C" w:rsidRPr="004A3C9C" w:rsidRDefault="004A3C9C" w:rsidP="00F75448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3)</w:t>
      </w:r>
      <w:r w:rsidRPr="004A3C9C">
        <w:rPr>
          <w:rFonts w:ascii="Calibri" w:hAnsi="Calibri" w:cs="Calibri"/>
          <w:bCs/>
        </w:rPr>
        <w:tab/>
        <w:t>de encargos devidos à Seguridade Social e ao Fundo de Garantia por Tempo de Serviço (FGTS e INSS);</w:t>
      </w:r>
    </w:p>
    <w:p w14:paraId="737822A5" w14:textId="77777777" w:rsidR="004A3C9C" w:rsidRPr="004A3C9C" w:rsidRDefault="004A3C9C" w:rsidP="00F75448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4)</w:t>
      </w:r>
      <w:r w:rsidRPr="004A3C9C">
        <w:rPr>
          <w:rFonts w:ascii="Calibri" w:hAnsi="Calibri" w:cs="Calibri"/>
          <w:bCs/>
        </w:rPr>
        <w:tab/>
        <w:t>dos valores retidos sobre os pagamentos realizados pelo CAU/RS, inclusive impostos e contribuições (</w:t>
      </w:r>
      <w:proofErr w:type="spellStart"/>
      <w:r w:rsidRPr="004A3C9C">
        <w:rPr>
          <w:rFonts w:ascii="Calibri" w:hAnsi="Calibri" w:cs="Calibri"/>
          <w:bCs/>
        </w:rPr>
        <w:t>DARFs</w:t>
      </w:r>
      <w:proofErr w:type="spellEnd"/>
      <w:r w:rsidRPr="004A3C9C">
        <w:rPr>
          <w:rFonts w:ascii="Calibri" w:hAnsi="Calibri" w:cs="Calibri"/>
          <w:bCs/>
        </w:rPr>
        <w:t>, ISS, GPS);</w:t>
      </w:r>
    </w:p>
    <w:p w14:paraId="72E9D3C6" w14:textId="77777777" w:rsidR="00455CA4" w:rsidRDefault="00455CA4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62D6144B" w14:textId="5E801671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Parágrafo único. Para o exercício das delegações de que trata este artigo ficam Gerente Geral e Vice-Presidente, aos quais se destinam as delegações, autorizados a promoverem, junto às instituições financeiras de movimentação de recursos do CAU/RS, os registros de autógrafos, assinaturas eletrônicas, registro de senhas e demais medidas necessárias à movimentação de recursos, respeitados os limites das delegações.</w:t>
      </w:r>
    </w:p>
    <w:p w14:paraId="49D560EE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19F46294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Art. 3º Delegar, as atribuições que seguem:</w:t>
      </w:r>
    </w:p>
    <w:p w14:paraId="4F76929E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12E3A2D9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I – Ao (à) Gerente Geral, para:</w:t>
      </w:r>
    </w:p>
    <w:p w14:paraId="41EB2471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74E1D312" w14:textId="1140D431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a)</w:t>
      </w:r>
      <w:r w:rsidRPr="004A3C9C">
        <w:rPr>
          <w:rFonts w:ascii="Calibri" w:hAnsi="Calibri" w:cs="Calibri"/>
          <w:bCs/>
        </w:rPr>
        <w:tab/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>Autorizar a concessão de ajuda de custo e/ou diárias a empregados (as), referente às participações em reuniões, eventos e viagens para as quais tenham sido devidamente convocados;</w:t>
      </w:r>
    </w:p>
    <w:p w14:paraId="166B5972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2F53204A" w14:textId="7E4C7565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b)</w:t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ab/>
        <w:t>Assinar contratos de trabalho de empregos efetivos do quadro de pessoal do CAU/RS e, quando necessário, os avisos prévios de dispensa;</w:t>
      </w:r>
    </w:p>
    <w:p w14:paraId="230A815D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65119564" w14:textId="564099B4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c)</w:t>
      </w:r>
      <w:r w:rsidRPr="004A3C9C">
        <w:rPr>
          <w:rFonts w:ascii="Calibri" w:hAnsi="Calibri" w:cs="Calibri"/>
          <w:bCs/>
        </w:rPr>
        <w:tab/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>Efetuar os registros e anotações nas Carteiras de Trabalho e Previdência Social (CTPS) dos ocupantes de empregados efetivos e de empregos de livre provimento e demissão;</w:t>
      </w:r>
    </w:p>
    <w:p w14:paraId="6E9CF78A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16D15DA6" w14:textId="07556B88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d)</w:t>
      </w:r>
      <w:r w:rsidRPr="004A3C9C">
        <w:rPr>
          <w:rFonts w:ascii="Calibri" w:hAnsi="Calibri" w:cs="Calibri"/>
          <w:bCs/>
        </w:rPr>
        <w:tab/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>Assinar termo de rescisão de contrato de trabalho, guia de movimentação do Fundo de Garantia por Tempo de Serviços, e demais atos relacionados à demissão de empregado efetivo;</w:t>
      </w:r>
    </w:p>
    <w:p w14:paraId="79026E29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6D491852" w14:textId="730AEB6A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e)</w:t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ab/>
        <w:t>Assinar convocações para ações de Fiscalização, conforme plano de fiscalização aprovado;</w:t>
      </w:r>
    </w:p>
    <w:p w14:paraId="283704B1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79E9673C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II- À (ao) Secretária (o) Geral, para:</w:t>
      </w:r>
    </w:p>
    <w:p w14:paraId="0A2A66C1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17B4BAA1" w14:textId="50DA5EC4" w:rsid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a)</w:t>
      </w:r>
      <w:r w:rsidRPr="004A3C9C">
        <w:rPr>
          <w:rFonts w:ascii="Calibri" w:hAnsi="Calibri" w:cs="Calibri"/>
          <w:bCs/>
        </w:rPr>
        <w:tab/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 xml:space="preserve">Assinar convocações para </w:t>
      </w:r>
      <w:r w:rsidR="0066369B">
        <w:rPr>
          <w:rFonts w:ascii="Calibri" w:hAnsi="Calibri" w:cs="Calibri"/>
          <w:bCs/>
        </w:rPr>
        <w:t>R</w:t>
      </w:r>
      <w:r w:rsidRPr="004A3C9C">
        <w:rPr>
          <w:rFonts w:ascii="Calibri" w:hAnsi="Calibri" w:cs="Calibri"/>
          <w:bCs/>
        </w:rPr>
        <w:t>euniões de Comissões, Colegiados, Conselho Diretor e Plenária do CAU/RS, conforme agendamento prévio em calendário aprovado pelo plenário;</w:t>
      </w:r>
    </w:p>
    <w:p w14:paraId="3612C414" w14:textId="77777777" w:rsidR="00F75448" w:rsidRDefault="00F75448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5292F7D8" w14:textId="53D805DB" w:rsidR="00F75448" w:rsidRPr="004A3C9C" w:rsidRDefault="00F75448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a)</w:t>
      </w:r>
      <w:r w:rsidRPr="004A3C9C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 xml:space="preserve">Assinar convocações para </w:t>
      </w:r>
      <w:r w:rsidR="0066369B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ventos </w:t>
      </w:r>
      <w:r w:rsidR="0066369B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>nstitucionais do</w:t>
      </w:r>
      <w:r w:rsidRPr="004A3C9C">
        <w:rPr>
          <w:rFonts w:ascii="Calibri" w:hAnsi="Calibri" w:cs="Calibri"/>
          <w:bCs/>
        </w:rPr>
        <w:t xml:space="preserve"> CAU/RS, conforme agendamento prévio em calendário aprovado pelo plenário;</w:t>
      </w:r>
    </w:p>
    <w:p w14:paraId="0B687507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415E4C68" w14:textId="2DAC56EF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b)</w:t>
      </w:r>
      <w:r w:rsidR="00F75448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ab/>
        <w:t>Autorizar pagamento de ajuda de custo e/ou diárias, de conselheiros e convidados com a devida validação da lista de presença e/ou relatórios de prestação de contas, referente às participações em reuniões, eventos e viagens para as quais tenham sido devidamente convocados;</w:t>
      </w:r>
    </w:p>
    <w:p w14:paraId="59A61AD4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54602A2E" w14:textId="21F51732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c)</w:t>
      </w:r>
      <w:r w:rsidRPr="004A3C9C">
        <w:rPr>
          <w:rFonts w:ascii="Calibri" w:hAnsi="Calibri" w:cs="Calibri"/>
          <w:bCs/>
        </w:rPr>
        <w:tab/>
      </w:r>
      <w:r w:rsidR="00455CA4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>Autorizar a concessão de passagens aéreas e/ou terrestres para viagens de conselheiros (as) e empregados (as), desde que devidamente convocados.</w:t>
      </w:r>
    </w:p>
    <w:p w14:paraId="083F0786" w14:textId="77777777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</w:p>
    <w:p w14:paraId="751046DD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III- À (ao) Gerente de Fiscalização, para:</w:t>
      </w:r>
    </w:p>
    <w:p w14:paraId="0C7B8C6B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7AC6895C" w14:textId="6A425B99" w:rsidR="004A3C9C" w:rsidRPr="004A3C9C" w:rsidRDefault="004A3C9C" w:rsidP="001F266D">
      <w:pPr>
        <w:tabs>
          <w:tab w:val="center" w:pos="4252"/>
          <w:tab w:val="left" w:pos="5355"/>
        </w:tabs>
        <w:ind w:firstLine="567"/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a)</w:t>
      </w:r>
      <w:r w:rsidR="00455CA4">
        <w:rPr>
          <w:rFonts w:ascii="Calibri" w:hAnsi="Calibri" w:cs="Calibri"/>
          <w:bCs/>
        </w:rPr>
        <w:t xml:space="preserve"> </w:t>
      </w:r>
      <w:r w:rsidRPr="004A3C9C">
        <w:rPr>
          <w:rFonts w:ascii="Calibri" w:hAnsi="Calibri" w:cs="Calibri"/>
          <w:bCs/>
        </w:rPr>
        <w:tab/>
        <w:t>Assinar convocações para ações de Fiscalização, conforme necessidade imperiosa de serviço prevista no artigo 61, § 1° da CLT e demais normas regentes afetas à prestação do serviço público de fiscalização;</w:t>
      </w:r>
    </w:p>
    <w:p w14:paraId="7F52F215" w14:textId="77777777" w:rsidR="00455CA4" w:rsidRDefault="00455CA4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2D9079DF" w14:textId="0D57E0AD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Art. 3° Fica vedada a subdelegação de competência objeto desta Portaria.</w:t>
      </w:r>
    </w:p>
    <w:p w14:paraId="1AA025C6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0CD5D488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Art. 4° Sem prejuízo da validade do ato praticado com observância da delegação de competência conferida nesta Portaria, qualquer superior hierárquico poderá avocar para si, sempre que julgar necessário ou conveniente, a decisão sobre quaisquer assuntos pertinentes às competências ora delegadas.</w:t>
      </w:r>
    </w:p>
    <w:p w14:paraId="02471058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7B4AB683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>Art. 5° O planejamento, a programação, a operacionalização, a execução, a fiscalização e o controle de todos os atos e procedimentos, decorrentes desta Portaria, devem observar as disposições legais vigentes e os padrões e normas internas do CAU/RS.</w:t>
      </w:r>
    </w:p>
    <w:p w14:paraId="7C48C8C8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0F4BA7E8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 xml:space="preserve">Art. 6°. No ato delegado, realizado pelo servidor do CAU/RS, deve constar expressamente o número da Portaria que concedeu a delegação, bem como o link ou a indicação de publicação desta no Portal da Transparência do CAU/RS.  </w:t>
      </w:r>
    </w:p>
    <w:p w14:paraId="64751D83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7BFA0733" w14:textId="10A3C719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  <w:r w:rsidRPr="004A3C9C">
        <w:rPr>
          <w:rFonts w:ascii="Calibri" w:hAnsi="Calibri" w:cs="Calibri"/>
          <w:bCs/>
        </w:rPr>
        <w:t xml:space="preserve">Art. 7° Ficam </w:t>
      </w:r>
      <w:r w:rsidR="00455CA4">
        <w:rPr>
          <w:rFonts w:ascii="Calibri" w:hAnsi="Calibri" w:cs="Calibri"/>
          <w:bCs/>
        </w:rPr>
        <w:t xml:space="preserve">revogadas </w:t>
      </w:r>
      <w:r w:rsidR="00455CA4" w:rsidRPr="00455CA4">
        <w:rPr>
          <w:rFonts w:ascii="Calibri" w:hAnsi="Calibri" w:cs="Calibri"/>
          <w:bCs/>
        </w:rPr>
        <w:t>as Portarias Presidenciais nº 008/2022 e 079/2022</w:t>
      </w:r>
      <w:r w:rsidRPr="004A3C9C">
        <w:rPr>
          <w:rFonts w:ascii="Calibri" w:hAnsi="Calibri" w:cs="Calibri"/>
          <w:bCs/>
        </w:rPr>
        <w:t>.</w:t>
      </w:r>
    </w:p>
    <w:p w14:paraId="41F31CD9" w14:textId="77777777" w:rsidR="004A3C9C" w:rsidRPr="004A3C9C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  <w:bCs/>
        </w:rPr>
      </w:pPr>
    </w:p>
    <w:p w14:paraId="77FF1EAD" w14:textId="26A68B46" w:rsidR="004A3C9C" w:rsidRPr="00CC0FA3" w:rsidRDefault="004A3C9C" w:rsidP="00455CA4">
      <w:pPr>
        <w:tabs>
          <w:tab w:val="center" w:pos="4252"/>
          <w:tab w:val="left" w:pos="5355"/>
        </w:tabs>
        <w:jc w:val="both"/>
        <w:rPr>
          <w:rFonts w:ascii="Calibri" w:hAnsi="Calibri" w:cs="Calibri"/>
        </w:rPr>
      </w:pPr>
      <w:r w:rsidRPr="004A3C9C">
        <w:rPr>
          <w:rFonts w:ascii="Calibri" w:hAnsi="Calibri" w:cs="Calibri"/>
          <w:bCs/>
        </w:rPr>
        <w:t>Art. 8°. A presente portaria tem validade a partir da data de sua publicação, por prazo indeterminado, podendo ser retificada, prorrogada ou revogada a qualquer tempo.</w:t>
      </w:r>
    </w:p>
    <w:p w14:paraId="1148CBDC" w14:textId="77777777" w:rsidR="004A3C9C" w:rsidRPr="00CC0FA3" w:rsidRDefault="004A3C9C" w:rsidP="00455CA4">
      <w:pPr>
        <w:pStyle w:val="Textopadro"/>
        <w:jc w:val="center"/>
        <w:rPr>
          <w:rFonts w:ascii="Calibri" w:hAnsi="Calibri" w:cs="Calibri"/>
          <w:szCs w:val="24"/>
        </w:rPr>
      </w:pPr>
    </w:p>
    <w:p w14:paraId="30C177E3" w14:textId="77777777" w:rsidR="004A3C9C" w:rsidRPr="00CC0FA3" w:rsidRDefault="004A3C9C" w:rsidP="004A3C9C">
      <w:pPr>
        <w:pStyle w:val="Textopadro"/>
        <w:jc w:val="center"/>
        <w:rPr>
          <w:rFonts w:ascii="Calibri" w:hAnsi="Calibri" w:cs="Calibri"/>
          <w:szCs w:val="24"/>
        </w:rPr>
      </w:pPr>
    </w:p>
    <w:p w14:paraId="09210574" w14:textId="77777777" w:rsidR="004A3C9C" w:rsidRPr="00CC0FA3" w:rsidRDefault="004A3C9C" w:rsidP="004A3C9C">
      <w:pPr>
        <w:pStyle w:val="Textopadro"/>
        <w:jc w:val="center"/>
        <w:rPr>
          <w:rFonts w:ascii="Calibri" w:hAnsi="Calibri" w:cs="Calibri"/>
          <w:szCs w:val="24"/>
        </w:rPr>
      </w:pPr>
    </w:p>
    <w:p w14:paraId="52DAD947" w14:textId="03E02B00" w:rsidR="004A3C9C" w:rsidRPr="00CC0FA3" w:rsidRDefault="004A3C9C" w:rsidP="004A3C9C">
      <w:pPr>
        <w:pStyle w:val="Textopadr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Porto Alegre – RS, 2</w:t>
      </w:r>
      <w:r>
        <w:rPr>
          <w:rFonts w:ascii="Calibri" w:hAnsi="Calibri" w:cs="Calibri"/>
          <w:szCs w:val="24"/>
        </w:rPr>
        <w:t>2</w:t>
      </w:r>
      <w:r w:rsidRPr="00CC0FA3">
        <w:rPr>
          <w:rFonts w:ascii="Calibri" w:hAnsi="Calibri" w:cs="Calibri"/>
          <w:szCs w:val="24"/>
        </w:rPr>
        <w:t xml:space="preserve"> de</w:t>
      </w:r>
      <w:r>
        <w:rPr>
          <w:rFonts w:ascii="Calibri" w:hAnsi="Calibri" w:cs="Calibri"/>
          <w:szCs w:val="24"/>
        </w:rPr>
        <w:t xml:space="preserve"> junho</w:t>
      </w:r>
      <w:r w:rsidRPr="00CC0FA3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3</w:t>
      </w:r>
      <w:r w:rsidRPr="00CC0FA3">
        <w:rPr>
          <w:rFonts w:ascii="Calibri" w:hAnsi="Calibri" w:cs="Calibri"/>
          <w:szCs w:val="24"/>
        </w:rPr>
        <w:t>.</w:t>
      </w:r>
    </w:p>
    <w:p w14:paraId="30CE6417" w14:textId="77777777" w:rsidR="004A3C9C" w:rsidRPr="00CC0FA3" w:rsidRDefault="004A3C9C" w:rsidP="004A3C9C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78E2A463" w14:textId="77777777" w:rsidR="004A3C9C" w:rsidRDefault="004A3C9C" w:rsidP="004A3C9C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29C96898" w14:textId="77777777" w:rsidR="004A3C9C" w:rsidRPr="00CC0FA3" w:rsidRDefault="004A3C9C" w:rsidP="004A3C9C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2EBE6829" w14:textId="77777777" w:rsidR="004A3C9C" w:rsidRPr="00CC0FA3" w:rsidRDefault="004A3C9C" w:rsidP="004A3C9C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59AEB7AC" w14:textId="77777777" w:rsidR="004A3C9C" w:rsidRPr="00CC0FA3" w:rsidRDefault="004A3C9C" w:rsidP="004A3C9C">
      <w:pPr>
        <w:pStyle w:val="Textopadro"/>
        <w:jc w:val="center"/>
        <w:rPr>
          <w:rFonts w:ascii="Calibri" w:hAnsi="Calibri" w:cs="Calibri"/>
          <w:b/>
          <w:szCs w:val="24"/>
        </w:rPr>
      </w:pPr>
    </w:p>
    <w:p w14:paraId="1EC925F7" w14:textId="77777777" w:rsidR="004A3C9C" w:rsidRPr="00636482" w:rsidRDefault="004A3C9C" w:rsidP="004A3C9C">
      <w:pPr>
        <w:pStyle w:val="Textopadro"/>
        <w:jc w:val="center"/>
        <w:rPr>
          <w:rFonts w:ascii="Calibri" w:hAnsi="Calibri" w:cs="Calibri"/>
          <w:b/>
          <w:szCs w:val="24"/>
        </w:rPr>
      </w:pPr>
      <w:r w:rsidRPr="00636482">
        <w:rPr>
          <w:rFonts w:ascii="Calibri" w:hAnsi="Calibri" w:cs="Calibri"/>
          <w:b/>
          <w:szCs w:val="24"/>
        </w:rPr>
        <w:t>TIAGO HOLZMANN DA SILVA</w:t>
      </w:r>
    </w:p>
    <w:p w14:paraId="25C23E76" w14:textId="77777777" w:rsidR="004A3C9C" w:rsidRPr="00CC0FA3" w:rsidRDefault="004A3C9C" w:rsidP="004A3C9C">
      <w:pPr>
        <w:pStyle w:val="Textopadro"/>
        <w:jc w:val="center"/>
        <w:rPr>
          <w:rFonts w:ascii="Calibri" w:hAnsi="Calibri" w:cs="Calibri"/>
          <w:szCs w:val="24"/>
        </w:rPr>
      </w:pPr>
      <w:r w:rsidRPr="00CC0FA3">
        <w:rPr>
          <w:rFonts w:ascii="Calibri" w:hAnsi="Calibri" w:cs="Calibri"/>
          <w:szCs w:val="24"/>
        </w:rPr>
        <w:t>Presidente do CAU/RS</w:t>
      </w:r>
    </w:p>
    <w:p w14:paraId="7945811C" w14:textId="727A2113" w:rsidR="00620FEF" w:rsidRPr="00842625" w:rsidRDefault="00620FEF">
      <w:pPr>
        <w:rPr>
          <w:rFonts w:asciiTheme="minorHAnsi" w:hAnsiTheme="minorHAnsi" w:cstheme="minorHAnsi"/>
          <w:b/>
          <w:sz w:val="22"/>
          <w:szCs w:val="22"/>
        </w:rPr>
      </w:pPr>
    </w:p>
    <w:sectPr w:rsidR="00620FEF" w:rsidRPr="00842625" w:rsidSect="00BE2B7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851" w:bottom="851" w:left="1701" w:header="1418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F134" w14:textId="77777777" w:rsidR="00B37442" w:rsidRDefault="00B37442">
      <w:r>
        <w:separator/>
      </w:r>
    </w:p>
  </w:endnote>
  <w:endnote w:type="continuationSeparator" w:id="0">
    <w:p w14:paraId="34643276" w14:textId="77777777" w:rsidR="00B37442" w:rsidRDefault="00B3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B9DF" w14:textId="77777777" w:rsidR="006002AF" w:rsidRPr="005950FA" w:rsidRDefault="006002AF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317966" w14:textId="77777777" w:rsidR="006002AF" w:rsidRPr="00126E78" w:rsidRDefault="006002AF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26E78">
      <w:rPr>
        <w:rFonts w:ascii="Arial" w:hAnsi="Arial"/>
        <w:b/>
        <w:color w:val="003333"/>
        <w:sz w:val="22"/>
      </w:rPr>
      <w:t>www.caubr.org.br</w:t>
    </w:r>
    <w:r w:rsidRPr="00126E78">
      <w:rPr>
        <w:rFonts w:ascii="Arial" w:hAnsi="Arial"/>
        <w:color w:val="003333"/>
        <w:sz w:val="22"/>
      </w:rPr>
      <w:t xml:space="preserve">  /</w:t>
    </w:r>
    <w:proofErr w:type="gramEnd"/>
    <w:r w:rsidRPr="00126E78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868811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</w:rPr>
    </w:sdtEndPr>
    <w:sdtContent>
      <w:p w14:paraId="56A2AFB1" w14:textId="77777777" w:rsidR="006002AF" w:rsidRPr="00F75A5D" w:rsidRDefault="006002AF">
        <w:pPr>
          <w:pStyle w:val="Rodap"/>
          <w:jc w:val="right"/>
          <w:rPr>
            <w:rFonts w:ascii="Calibri" w:hAnsi="Calibri" w:cs="Calibri"/>
            <w:sz w:val="18"/>
          </w:rPr>
        </w:pPr>
        <w:r w:rsidRPr="00F75A5D">
          <w:rPr>
            <w:rFonts w:ascii="Calibri" w:hAnsi="Calibri" w:cs="Calibri"/>
            <w:sz w:val="18"/>
          </w:rPr>
          <w:fldChar w:fldCharType="begin"/>
        </w:r>
        <w:r w:rsidRPr="00F75A5D">
          <w:rPr>
            <w:rFonts w:ascii="Calibri" w:hAnsi="Calibri" w:cs="Calibri"/>
            <w:sz w:val="18"/>
          </w:rPr>
          <w:instrText>PAGE   \* MERGEFORMAT</w:instrText>
        </w:r>
        <w:r w:rsidRPr="00F75A5D">
          <w:rPr>
            <w:rFonts w:ascii="Calibri" w:hAnsi="Calibri" w:cs="Calibri"/>
            <w:sz w:val="18"/>
          </w:rPr>
          <w:fldChar w:fldCharType="separate"/>
        </w:r>
        <w:r w:rsidR="00D827B3">
          <w:rPr>
            <w:rFonts w:ascii="Calibri" w:hAnsi="Calibri" w:cs="Calibri"/>
            <w:noProof/>
            <w:sz w:val="18"/>
          </w:rPr>
          <w:t>2</w:t>
        </w:r>
        <w:r w:rsidRPr="00F75A5D">
          <w:rPr>
            <w:rFonts w:ascii="Calibri" w:hAnsi="Calibri" w:cs="Calibri"/>
            <w:sz w:val="18"/>
          </w:rPr>
          <w:fldChar w:fldCharType="end"/>
        </w:r>
      </w:p>
    </w:sdtContent>
  </w:sdt>
  <w:p w14:paraId="3A3B0BA4" w14:textId="77777777" w:rsidR="006002AF" w:rsidRPr="001F028B" w:rsidRDefault="006002AF" w:rsidP="00ED3B86">
    <w:pPr>
      <w:pStyle w:val="Rodap"/>
      <w:spacing w:after="100" w:afterAutospacing="1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</w:t>
    </w:r>
    <w:r>
      <w:rPr>
        <w:rFonts w:ascii="Arial" w:hAnsi="Arial" w:cs="Arial"/>
        <w:b/>
        <w:color w:val="2C778C"/>
      </w:rPr>
      <w:t>_________________________________</w:t>
    </w:r>
    <w:r w:rsidRPr="001F028B">
      <w:rPr>
        <w:rFonts w:ascii="Arial" w:hAnsi="Arial" w:cs="Arial"/>
        <w:b/>
        <w:color w:val="2C778C"/>
      </w:rPr>
      <w:t>________</w:t>
    </w:r>
    <w:r>
      <w:rPr>
        <w:rFonts w:ascii="Arial" w:hAnsi="Arial" w:cs="Arial"/>
        <w:b/>
        <w:color w:val="2C778C"/>
      </w:rPr>
      <w:t>_</w:t>
    </w:r>
    <w:r w:rsidRPr="001F028B">
      <w:rPr>
        <w:rFonts w:ascii="Arial" w:hAnsi="Arial" w:cs="Arial"/>
        <w:b/>
        <w:color w:val="2C778C"/>
      </w:rPr>
      <w:t>_____________________</w:t>
    </w:r>
  </w:p>
  <w:p w14:paraId="063A7377" w14:textId="77777777" w:rsidR="006002AF" w:rsidRPr="001F028B" w:rsidRDefault="006002AF" w:rsidP="00ED3B86">
    <w:pPr>
      <w:pStyle w:val="Rodap"/>
      <w:ind w:left="-1701" w:right="-1134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</w:t>
    </w:r>
    <w:r w:rsidRPr="00E549B0">
      <w:rPr>
        <w:rFonts w:ascii="DaxCondensed" w:hAnsi="DaxCondensed" w:cs="Arial"/>
        <w:color w:val="2C778C"/>
        <w:sz w:val="18"/>
        <w:szCs w:val="18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B810" w14:textId="77777777" w:rsidR="00B37442" w:rsidRDefault="00B37442">
      <w:r>
        <w:separator/>
      </w:r>
    </w:p>
  </w:footnote>
  <w:footnote w:type="continuationSeparator" w:id="0">
    <w:p w14:paraId="1CE8DA41" w14:textId="77777777" w:rsidR="00B37442" w:rsidRDefault="00B3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7385" w14:textId="77777777" w:rsidR="006002AF" w:rsidRPr="009E4E5A" w:rsidRDefault="006002A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303B64C0" wp14:editId="7194F3B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A577944" wp14:editId="08D41D3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AE59" w14:textId="77777777" w:rsidR="006002AF" w:rsidRPr="009E4E5A" w:rsidRDefault="006002AF" w:rsidP="00BF51F9">
    <w:pPr>
      <w:pStyle w:val="Cabealho"/>
      <w:tabs>
        <w:tab w:val="clear" w:pos="4320"/>
        <w:tab w:val="clear" w:pos="8640"/>
        <w:tab w:val="left" w:pos="6711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C719608" wp14:editId="3C957C96">
          <wp:simplePos x="0" y="0"/>
          <wp:positionH relativeFrom="column">
            <wp:posOffset>-1080135</wp:posOffset>
          </wp:positionH>
          <wp:positionV relativeFrom="paragraph">
            <wp:posOffset>-900430</wp:posOffset>
          </wp:positionV>
          <wp:extent cx="7559675" cy="967105"/>
          <wp:effectExtent l="0" t="0" r="3175" b="4445"/>
          <wp:wrapTopAndBottom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296D7A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31C"/>
    <w:multiLevelType w:val="hybridMultilevel"/>
    <w:tmpl w:val="A274B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37D10"/>
    <w:multiLevelType w:val="hybridMultilevel"/>
    <w:tmpl w:val="AD2CE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B73DD"/>
    <w:multiLevelType w:val="hybridMultilevel"/>
    <w:tmpl w:val="D7C64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227D2"/>
    <w:multiLevelType w:val="hybridMultilevel"/>
    <w:tmpl w:val="C62ABB28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091E51"/>
    <w:multiLevelType w:val="hybridMultilevel"/>
    <w:tmpl w:val="5FAA68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42359">
    <w:abstractNumId w:val="1"/>
  </w:num>
  <w:num w:numId="2" w16cid:durableId="1993749821">
    <w:abstractNumId w:val="3"/>
  </w:num>
  <w:num w:numId="3" w16cid:durableId="463083282">
    <w:abstractNumId w:val="4"/>
  </w:num>
  <w:num w:numId="4" w16cid:durableId="1823498909">
    <w:abstractNumId w:val="0"/>
  </w:num>
  <w:num w:numId="5" w16cid:durableId="179313479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09AF"/>
    <w:rsid w:val="00000DCF"/>
    <w:rsid w:val="00000EDA"/>
    <w:rsid w:val="00002ABA"/>
    <w:rsid w:val="00005592"/>
    <w:rsid w:val="000065D2"/>
    <w:rsid w:val="0000701F"/>
    <w:rsid w:val="00007843"/>
    <w:rsid w:val="00011F66"/>
    <w:rsid w:val="00014783"/>
    <w:rsid w:val="00020CE7"/>
    <w:rsid w:val="000212E1"/>
    <w:rsid w:val="000229B6"/>
    <w:rsid w:val="0002319C"/>
    <w:rsid w:val="00030BA6"/>
    <w:rsid w:val="00034D20"/>
    <w:rsid w:val="00036B4F"/>
    <w:rsid w:val="0003775E"/>
    <w:rsid w:val="000378A9"/>
    <w:rsid w:val="00044758"/>
    <w:rsid w:val="0004516F"/>
    <w:rsid w:val="00045868"/>
    <w:rsid w:val="00045DE2"/>
    <w:rsid w:val="00051732"/>
    <w:rsid w:val="00054582"/>
    <w:rsid w:val="00054DC7"/>
    <w:rsid w:val="00070870"/>
    <w:rsid w:val="0007137C"/>
    <w:rsid w:val="00072DD1"/>
    <w:rsid w:val="00075539"/>
    <w:rsid w:val="00075CAE"/>
    <w:rsid w:val="00082A81"/>
    <w:rsid w:val="00083417"/>
    <w:rsid w:val="00083ABF"/>
    <w:rsid w:val="00083E01"/>
    <w:rsid w:val="000848E4"/>
    <w:rsid w:val="000869E8"/>
    <w:rsid w:val="00090814"/>
    <w:rsid w:val="000938FA"/>
    <w:rsid w:val="000966FE"/>
    <w:rsid w:val="00097BE2"/>
    <w:rsid w:val="000A347A"/>
    <w:rsid w:val="000A387B"/>
    <w:rsid w:val="000A53CF"/>
    <w:rsid w:val="000A6118"/>
    <w:rsid w:val="000B0B64"/>
    <w:rsid w:val="000B39C3"/>
    <w:rsid w:val="000B452A"/>
    <w:rsid w:val="000C0496"/>
    <w:rsid w:val="000C14A4"/>
    <w:rsid w:val="000C15D4"/>
    <w:rsid w:val="000C1F2F"/>
    <w:rsid w:val="000C2177"/>
    <w:rsid w:val="000C73E7"/>
    <w:rsid w:val="000C741E"/>
    <w:rsid w:val="000D288C"/>
    <w:rsid w:val="000D3297"/>
    <w:rsid w:val="000D506F"/>
    <w:rsid w:val="000D59F1"/>
    <w:rsid w:val="000E16AC"/>
    <w:rsid w:val="000E4170"/>
    <w:rsid w:val="000E62AB"/>
    <w:rsid w:val="000F0738"/>
    <w:rsid w:val="000F27B3"/>
    <w:rsid w:val="000F6815"/>
    <w:rsid w:val="000F687D"/>
    <w:rsid w:val="0011081B"/>
    <w:rsid w:val="0011291E"/>
    <w:rsid w:val="00120F75"/>
    <w:rsid w:val="00121300"/>
    <w:rsid w:val="00124E6F"/>
    <w:rsid w:val="0012677E"/>
    <w:rsid w:val="00126E78"/>
    <w:rsid w:val="0013134E"/>
    <w:rsid w:val="0013171D"/>
    <w:rsid w:val="00133B53"/>
    <w:rsid w:val="00133CEC"/>
    <w:rsid w:val="00135EF8"/>
    <w:rsid w:val="0014024D"/>
    <w:rsid w:val="00142D6E"/>
    <w:rsid w:val="001456FD"/>
    <w:rsid w:val="001473CE"/>
    <w:rsid w:val="00147B52"/>
    <w:rsid w:val="00147BC4"/>
    <w:rsid w:val="00150512"/>
    <w:rsid w:val="00152BB2"/>
    <w:rsid w:val="00153679"/>
    <w:rsid w:val="00153CE9"/>
    <w:rsid w:val="0015466B"/>
    <w:rsid w:val="00154FEE"/>
    <w:rsid w:val="001569FA"/>
    <w:rsid w:val="001575DD"/>
    <w:rsid w:val="0015773E"/>
    <w:rsid w:val="00160B8C"/>
    <w:rsid w:val="0016194E"/>
    <w:rsid w:val="00161E88"/>
    <w:rsid w:val="00167AE9"/>
    <w:rsid w:val="001711D0"/>
    <w:rsid w:val="0017289D"/>
    <w:rsid w:val="001743E3"/>
    <w:rsid w:val="00181439"/>
    <w:rsid w:val="00183565"/>
    <w:rsid w:val="00183AF9"/>
    <w:rsid w:val="00185EBA"/>
    <w:rsid w:val="001901AD"/>
    <w:rsid w:val="0019067F"/>
    <w:rsid w:val="00190ECA"/>
    <w:rsid w:val="0019123A"/>
    <w:rsid w:val="00193370"/>
    <w:rsid w:val="00196FFF"/>
    <w:rsid w:val="00197369"/>
    <w:rsid w:val="001A0E22"/>
    <w:rsid w:val="001A0E3B"/>
    <w:rsid w:val="001A1245"/>
    <w:rsid w:val="001A1362"/>
    <w:rsid w:val="001B1671"/>
    <w:rsid w:val="001B2A53"/>
    <w:rsid w:val="001B3F7C"/>
    <w:rsid w:val="001B4386"/>
    <w:rsid w:val="001B4BF1"/>
    <w:rsid w:val="001B6907"/>
    <w:rsid w:val="001B7556"/>
    <w:rsid w:val="001C1953"/>
    <w:rsid w:val="001C3210"/>
    <w:rsid w:val="001D2DE7"/>
    <w:rsid w:val="001D4807"/>
    <w:rsid w:val="001D4A6D"/>
    <w:rsid w:val="001D6DDA"/>
    <w:rsid w:val="001E061E"/>
    <w:rsid w:val="001E61B4"/>
    <w:rsid w:val="001E6D63"/>
    <w:rsid w:val="001E78B5"/>
    <w:rsid w:val="001F02AB"/>
    <w:rsid w:val="001F266D"/>
    <w:rsid w:val="001F2CCC"/>
    <w:rsid w:val="001F3042"/>
    <w:rsid w:val="001F338E"/>
    <w:rsid w:val="001F39F3"/>
    <w:rsid w:val="001F3C5E"/>
    <w:rsid w:val="001F7EEA"/>
    <w:rsid w:val="0020243D"/>
    <w:rsid w:val="00202A81"/>
    <w:rsid w:val="00202D55"/>
    <w:rsid w:val="00205DC7"/>
    <w:rsid w:val="00206C4C"/>
    <w:rsid w:val="0021172C"/>
    <w:rsid w:val="002122A5"/>
    <w:rsid w:val="0022015F"/>
    <w:rsid w:val="0023016D"/>
    <w:rsid w:val="0023340A"/>
    <w:rsid w:val="00234936"/>
    <w:rsid w:val="002366B8"/>
    <w:rsid w:val="00240AEF"/>
    <w:rsid w:val="00243688"/>
    <w:rsid w:val="0025602A"/>
    <w:rsid w:val="00256164"/>
    <w:rsid w:val="0025759B"/>
    <w:rsid w:val="00264443"/>
    <w:rsid w:val="00277362"/>
    <w:rsid w:val="002775C6"/>
    <w:rsid w:val="00280A02"/>
    <w:rsid w:val="00286C2A"/>
    <w:rsid w:val="00287353"/>
    <w:rsid w:val="00287689"/>
    <w:rsid w:val="00290404"/>
    <w:rsid w:val="00292E2D"/>
    <w:rsid w:val="00295538"/>
    <w:rsid w:val="002A1AB3"/>
    <w:rsid w:val="002A2151"/>
    <w:rsid w:val="002A7F9E"/>
    <w:rsid w:val="002B2D06"/>
    <w:rsid w:val="002B3B78"/>
    <w:rsid w:val="002B4B42"/>
    <w:rsid w:val="002C2DC5"/>
    <w:rsid w:val="002C3C36"/>
    <w:rsid w:val="002C5F43"/>
    <w:rsid w:val="002D73B2"/>
    <w:rsid w:val="002E1D49"/>
    <w:rsid w:val="002E20E1"/>
    <w:rsid w:val="002E2ABA"/>
    <w:rsid w:val="002E2E32"/>
    <w:rsid w:val="002E3E11"/>
    <w:rsid w:val="002E40C1"/>
    <w:rsid w:val="002E79AA"/>
    <w:rsid w:val="002F075D"/>
    <w:rsid w:val="002F1A29"/>
    <w:rsid w:val="002F35C1"/>
    <w:rsid w:val="002F52EC"/>
    <w:rsid w:val="002F799F"/>
    <w:rsid w:val="003032D9"/>
    <w:rsid w:val="00303A93"/>
    <w:rsid w:val="003070A6"/>
    <w:rsid w:val="003072FA"/>
    <w:rsid w:val="00307925"/>
    <w:rsid w:val="00307CE7"/>
    <w:rsid w:val="00314AB6"/>
    <w:rsid w:val="003160C9"/>
    <w:rsid w:val="00316827"/>
    <w:rsid w:val="00317B3E"/>
    <w:rsid w:val="00317FC5"/>
    <w:rsid w:val="0032087C"/>
    <w:rsid w:val="0032196B"/>
    <w:rsid w:val="003224B1"/>
    <w:rsid w:val="00325327"/>
    <w:rsid w:val="003255B0"/>
    <w:rsid w:val="00327C9E"/>
    <w:rsid w:val="00336F5F"/>
    <w:rsid w:val="00341021"/>
    <w:rsid w:val="00345652"/>
    <w:rsid w:val="00346106"/>
    <w:rsid w:val="00350E91"/>
    <w:rsid w:val="003518D7"/>
    <w:rsid w:val="0035706A"/>
    <w:rsid w:val="00361B07"/>
    <w:rsid w:val="00362A7B"/>
    <w:rsid w:val="00365CCB"/>
    <w:rsid w:val="00365F1A"/>
    <w:rsid w:val="003661BF"/>
    <w:rsid w:val="0037177A"/>
    <w:rsid w:val="00371F67"/>
    <w:rsid w:val="00375945"/>
    <w:rsid w:val="00382AD2"/>
    <w:rsid w:val="003853BA"/>
    <w:rsid w:val="0038731D"/>
    <w:rsid w:val="00390E1D"/>
    <w:rsid w:val="003910CF"/>
    <w:rsid w:val="00393552"/>
    <w:rsid w:val="003941DA"/>
    <w:rsid w:val="00396DF1"/>
    <w:rsid w:val="003B2FBC"/>
    <w:rsid w:val="003B69C8"/>
    <w:rsid w:val="003C2DD2"/>
    <w:rsid w:val="003C5FF4"/>
    <w:rsid w:val="003C7932"/>
    <w:rsid w:val="003C79EC"/>
    <w:rsid w:val="003D5723"/>
    <w:rsid w:val="003D5E45"/>
    <w:rsid w:val="003D687A"/>
    <w:rsid w:val="003E0A9F"/>
    <w:rsid w:val="003E0F7E"/>
    <w:rsid w:val="003E0FC3"/>
    <w:rsid w:val="003E1BD4"/>
    <w:rsid w:val="003E268D"/>
    <w:rsid w:val="003E6244"/>
    <w:rsid w:val="003E78C4"/>
    <w:rsid w:val="003F024B"/>
    <w:rsid w:val="003F469B"/>
    <w:rsid w:val="003F73AA"/>
    <w:rsid w:val="003F7580"/>
    <w:rsid w:val="004006B6"/>
    <w:rsid w:val="00401310"/>
    <w:rsid w:val="0040344A"/>
    <w:rsid w:val="0040402F"/>
    <w:rsid w:val="0040453E"/>
    <w:rsid w:val="00405492"/>
    <w:rsid w:val="0040676E"/>
    <w:rsid w:val="00406EB3"/>
    <w:rsid w:val="00407A4C"/>
    <w:rsid w:val="00407E53"/>
    <w:rsid w:val="00410B46"/>
    <w:rsid w:val="00411ED2"/>
    <w:rsid w:val="00412374"/>
    <w:rsid w:val="00416F89"/>
    <w:rsid w:val="0041727C"/>
    <w:rsid w:val="004245AC"/>
    <w:rsid w:val="004328F8"/>
    <w:rsid w:val="004335AD"/>
    <w:rsid w:val="0043653C"/>
    <w:rsid w:val="00440375"/>
    <w:rsid w:val="00440465"/>
    <w:rsid w:val="0044049F"/>
    <w:rsid w:val="004417F9"/>
    <w:rsid w:val="0044189C"/>
    <w:rsid w:val="00441E4C"/>
    <w:rsid w:val="00443CFA"/>
    <w:rsid w:val="00445275"/>
    <w:rsid w:val="00452FB0"/>
    <w:rsid w:val="00455613"/>
    <w:rsid w:val="00455CA4"/>
    <w:rsid w:val="00455D78"/>
    <w:rsid w:val="00456A77"/>
    <w:rsid w:val="00466FD4"/>
    <w:rsid w:val="0047240B"/>
    <w:rsid w:val="00472AE1"/>
    <w:rsid w:val="004740A4"/>
    <w:rsid w:val="004753FE"/>
    <w:rsid w:val="0047551E"/>
    <w:rsid w:val="0047693B"/>
    <w:rsid w:val="00483A7C"/>
    <w:rsid w:val="004854B4"/>
    <w:rsid w:val="00492721"/>
    <w:rsid w:val="0049617A"/>
    <w:rsid w:val="00496254"/>
    <w:rsid w:val="004A1E09"/>
    <w:rsid w:val="004A22CE"/>
    <w:rsid w:val="004A3C9C"/>
    <w:rsid w:val="004A5C6A"/>
    <w:rsid w:val="004B234F"/>
    <w:rsid w:val="004B6662"/>
    <w:rsid w:val="004B69B8"/>
    <w:rsid w:val="004C7000"/>
    <w:rsid w:val="004D338A"/>
    <w:rsid w:val="004D37E5"/>
    <w:rsid w:val="004D4C03"/>
    <w:rsid w:val="004D57BD"/>
    <w:rsid w:val="004E0A19"/>
    <w:rsid w:val="004E2A11"/>
    <w:rsid w:val="004E3140"/>
    <w:rsid w:val="004E5DB4"/>
    <w:rsid w:val="004E68C0"/>
    <w:rsid w:val="004F2935"/>
    <w:rsid w:val="004F6AB7"/>
    <w:rsid w:val="00501942"/>
    <w:rsid w:val="00503922"/>
    <w:rsid w:val="0051064F"/>
    <w:rsid w:val="00511491"/>
    <w:rsid w:val="005119E5"/>
    <w:rsid w:val="00512842"/>
    <w:rsid w:val="005204BF"/>
    <w:rsid w:val="00520A8F"/>
    <w:rsid w:val="005235B8"/>
    <w:rsid w:val="005244D3"/>
    <w:rsid w:val="00526810"/>
    <w:rsid w:val="00527226"/>
    <w:rsid w:val="005334A2"/>
    <w:rsid w:val="005376D2"/>
    <w:rsid w:val="00542B7F"/>
    <w:rsid w:val="0054592E"/>
    <w:rsid w:val="005468FA"/>
    <w:rsid w:val="0054701A"/>
    <w:rsid w:val="00547D8C"/>
    <w:rsid w:val="00553A43"/>
    <w:rsid w:val="00553DF8"/>
    <w:rsid w:val="00557D6A"/>
    <w:rsid w:val="005616D8"/>
    <w:rsid w:val="00562A3E"/>
    <w:rsid w:val="00562A82"/>
    <w:rsid w:val="00562B8D"/>
    <w:rsid w:val="00564A61"/>
    <w:rsid w:val="0057199D"/>
    <w:rsid w:val="00572E94"/>
    <w:rsid w:val="00573F49"/>
    <w:rsid w:val="00581155"/>
    <w:rsid w:val="00581FE1"/>
    <w:rsid w:val="00583AB5"/>
    <w:rsid w:val="00591DC9"/>
    <w:rsid w:val="005950FA"/>
    <w:rsid w:val="0059510F"/>
    <w:rsid w:val="00596937"/>
    <w:rsid w:val="00597C53"/>
    <w:rsid w:val="005A08F6"/>
    <w:rsid w:val="005A324C"/>
    <w:rsid w:val="005A3EEC"/>
    <w:rsid w:val="005A48A4"/>
    <w:rsid w:val="005A4D6C"/>
    <w:rsid w:val="005A6998"/>
    <w:rsid w:val="005A6CE5"/>
    <w:rsid w:val="005B074F"/>
    <w:rsid w:val="005B5A80"/>
    <w:rsid w:val="005B7654"/>
    <w:rsid w:val="005C0844"/>
    <w:rsid w:val="005C642F"/>
    <w:rsid w:val="005D2598"/>
    <w:rsid w:val="005D3A67"/>
    <w:rsid w:val="005D45BE"/>
    <w:rsid w:val="005D76AF"/>
    <w:rsid w:val="005E0104"/>
    <w:rsid w:val="005E0A5F"/>
    <w:rsid w:val="005E135E"/>
    <w:rsid w:val="005E2ED2"/>
    <w:rsid w:val="005E30A3"/>
    <w:rsid w:val="005E344F"/>
    <w:rsid w:val="005E57B9"/>
    <w:rsid w:val="005E5DF5"/>
    <w:rsid w:val="005F3A45"/>
    <w:rsid w:val="006002AF"/>
    <w:rsid w:val="00601D92"/>
    <w:rsid w:val="00602ABB"/>
    <w:rsid w:val="00605EDE"/>
    <w:rsid w:val="0061095F"/>
    <w:rsid w:val="00610D34"/>
    <w:rsid w:val="00617502"/>
    <w:rsid w:val="006178D9"/>
    <w:rsid w:val="00617A34"/>
    <w:rsid w:val="00620B6B"/>
    <w:rsid w:val="00620C89"/>
    <w:rsid w:val="00620FEF"/>
    <w:rsid w:val="00621C34"/>
    <w:rsid w:val="00622653"/>
    <w:rsid w:val="00626D6C"/>
    <w:rsid w:val="00626FF0"/>
    <w:rsid w:val="00633DEA"/>
    <w:rsid w:val="00635B8F"/>
    <w:rsid w:val="00643926"/>
    <w:rsid w:val="006439F8"/>
    <w:rsid w:val="00643AF1"/>
    <w:rsid w:val="0064615B"/>
    <w:rsid w:val="00652EF9"/>
    <w:rsid w:val="00656D59"/>
    <w:rsid w:val="0066088B"/>
    <w:rsid w:val="0066369B"/>
    <w:rsid w:val="006655EF"/>
    <w:rsid w:val="00665F61"/>
    <w:rsid w:val="00667CBB"/>
    <w:rsid w:val="00673451"/>
    <w:rsid w:val="006746E3"/>
    <w:rsid w:val="006777E9"/>
    <w:rsid w:val="00680676"/>
    <w:rsid w:val="006809B6"/>
    <w:rsid w:val="006815AC"/>
    <w:rsid w:val="0068231B"/>
    <w:rsid w:val="00691915"/>
    <w:rsid w:val="00693518"/>
    <w:rsid w:val="006936E0"/>
    <w:rsid w:val="00697618"/>
    <w:rsid w:val="006A0357"/>
    <w:rsid w:val="006A0C32"/>
    <w:rsid w:val="006A51A9"/>
    <w:rsid w:val="006A6C66"/>
    <w:rsid w:val="006A7D83"/>
    <w:rsid w:val="006B3774"/>
    <w:rsid w:val="006B5A13"/>
    <w:rsid w:val="006B7BC9"/>
    <w:rsid w:val="006C1986"/>
    <w:rsid w:val="006C312B"/>
    <w:rsid w:val="006C3D0B"/>
    <w:rsid w:val="006C5876"/>
    <w:rsid w:val="006D184B"/>
    <w:rsid w:val="006D1B7F"/>
    <w:rsid w:val="006D2F49"/>
    <w:rsid w:val="006D77B2"/>
    <w:rsid w:val="006E5E05"/>
    <w:rsid w:val="006F2E05"/>
    <w:rsid w:val="006F2F08"/>
    <w:rsid w:val="006F3996"/>
    <w:rsid w:val="006F3E7F"/>
    <w:rsid w:val="006F7306"/>
    <w:rsid w:val="00701486"/>
    <w:rsid w:val="007032F8"/>
    <w:rsid w:val="0070361C"/>
    <w:rsid w:val="007059EA"/>
    <w:rsid w:val="0070648A"/>
    <w:rsid w:val="00712B98"/>
    <w:rsid w:val="00714654"/>
    <w:rsid w:val="00717D9A"/>
    <w:rsid w:val="00720671"/>
    <w:rsid w:val="007222E2"/>
    <w:rsid w:val="00722318"/>
    <w:rsid w:val="00723295"/>
    <w:rsid w:val="00723B01"/>
    <w:rsid w:val="00725322"/>
    <w:rsid w:val="00727285"/>
    <w:rsid w:val="00731082"/>
    <w:rsid w:val="00734E1B"/>
    <w:rsid w:val="00735F9C"/>
    <w:rsid w:val="00737E6C"/>
    <w:rsid w:val="00740FDC"/>
    <w:rsid w:val="0074281A"/>
    <w:rsid w:val="0074493A"/>
    <w:rsid w:val="007458BA"/>
    <w:rsid w:val="00751E6F"/>
    <w:rsid w:val="00752B3C"/>
    <w:rsid w:val="00752E13"/>
    <w:rsid w:val="00756548"/>
    <w:rsid w:val="00757313"/>
    <w:rsid w:val="00757C8A"/>
    <w:rsid w:val="00761564"/>
    <w:rsid w:val="00761C45"/>
    <w:rsid w:val="00764F3C"/>
    <w:rsid w:val="00765515"/>
    <w:rsid w:val="007716D5"/>
    <w:rsid w:val="007734B4"/>
    <w:rsid w:val="00775E29"/>
    <w:rsid w:val="0077742B"/>
    <w:rsid w:val="00777639"/>
    <w:rsid w:val="007779E8"/>
    <w:rsid w:val="0078102A"/>
    <w:rsid w:val="007820F8"/>
    <w:rsid w:val="007822A8"/>
    <w:rsid w:val="00785A3C"/>
    <w:rsid w:val="007875DC"/>
    <w:rsid w:val="00791E62"/>
    <w:rsid w:val="0079253E"/>
    <w:rsid w:val="00794427"/>
    <w:rsid w:val="007973F0"/>
    <w:rsid w:val="00797F35"/>
    <w:rsid w:val="007A08B7"/>
    <w:rsid w:val="007A2C6C"/>
    <w:rsid w:val="007A337F"/>
    <w:rsid w:val="007A44D1"/>
    <w:rsid w:val="007A5139"/>
    <w:rsid w:val="007B02C5"/>
    <w:rsid w:val="007B2A55"/>
    <w:rsid w:val="007B2C34"/>
    <w:rsid w:val="007B403C"/>
    <w:rsid w:val="007B4AE0"/>
    <w:rsid w:val="007B5902"/>
    <w:rsid w:val="007B6ED8"/>
    <w:rsid w:val="007B78FC"/>
    <w:rsid w:val="007C027E"/>
    <w:rsid w:val="007C09B5"/>
    <w:rsid w:val="007C2191"/>
    <w:rsid w:val="007C24F2"/>
    <w:rsid w:val="007C294C"/>
    <w:rsid w:val="007C611F"/>
    <w:rsid w:val="007C6C45"/>
    <w:rsid w:val="007C7051"/>
    <w:rsid w:val="007D3A34"/>
    <w:rsid w:val="007D3F2E"/>
    <w:rsid w:val="007D4E94"/>
    <w:rsid w:val="007D622B"/>
    <w:rsid w:val="007D7B8F"/>
    <w:rsid w:val="007E0945"/>
    <w:rsid w:val="007E1497"/>
    <w:rsid w:val="007E1F57"/>
    <w:rsid w:val="007E3AAE"/>
    <w:rsid w:val="007E5D26"/>
    <w:rsid w:val="007E5F20"/>
    <w:rsid w:val="007E6778"/>
    <w:rsid w:val="007F3833"/>
    <w:rsid w:val="007F3C6A"/>
    <w:rsid w:val="007F4CD7"/>
    <w:rsid w:val="007F578F"/>
    <w:rsid w:val="007F6D8C"/>
    <w:rsid w:val="00807FAD"/>
    <w:rsid w:val="008102E7"/>
    <w:rsid w:val="0081037D"/>
    <w:rsid w:val="00813AC1"/>
    <w:rsid w:val="008149AA"/>
    <w:rsid w:val="00815AA7"/>
    <w:rsid w:val="0081714E"/>
    <w:rsid w:val="008176EE"/>
    <w:rsid w:val="00820265"/>
    <w:rsid w:val="008224FA"/>
    <w:rsid w:val="008236C5"/>
    <w:rsid w:val="0082499E"/>
    <w:rsid w:val="00826A03"/>
    <w:rsid w:val="00827D59"/>
    <w:rsid w:val="008309B3"/>
    <w:rsid w:val="00834843"/>
    <w:rsid w:val="0083588F"/>
    <w:rsid w:val="00836FEE"/>
    <w:rsid w:val="0083714E"/>
    <w:rsid w:val="008417BE"/>
    <w:rsid w:val="00842625"/>
    <w:rsid w:val="00843221"/>
    <w:rsid w:val="00843550"/>
    <w:rsid w:val="00845AED"/>
    <w:rsid w:val="00847C0B"/>
    <w:rsid w:val="00847D68"/>
    <w:rsid w:val="0085136B"/>
    <w:rsid w:val="008620B0"/>
    <w:rsid w:val="00862147"/>
    <w:rsid w:val="00865452"/>
    <w:rsid w:val="00867041"/>
    <w:rsid w:val="00872099"/>
    <w:rsid w:val="00874502"/>
    <w:rsid w:val="00874B6D"/>
    <w:rsid w:val="00875946"/>
    <w:rsid w:val="00880C65"/>
    <w:rsid w:val="00887306"/>
    <w:rsid w:val="00887577"/>
    <w:rsid w:val="008901EF"/>
    <w:rsid w:val="008914AB"/>
    <w:rsid w:val="00891CE0"/>
    <w:rsid w:val="00893BD3"/>
    <w:rsid w:val="008946E7"/>
    <w:rsid w:val="008962AA"/>
    <w:rsid w:val="008965E8"/>
    <w:rsid w:val="00896B76"/>
    <w:rsid w:val="00896C91"/>
    <w:rsid w:val="008A0DDD"/>
    <w:rsid w:val="008A0FE5"/>
    <w:rsid w:val="008A3762"/>
    <w:rsid w:val="008A49D7"/>
    <w:rsid w:val="008A6AD4"/>
    <w:rsid w:val="008B0962"/>
    <w:rsid w:val="008B0FE9"/>
    <w:rsid w:val="008B50F6"/>
    <w:rsid w:val="008C3D35"/>
    <w:rsid w:val="008C5ADE"/>
    <w:rsid w:val="008C6027"/>
    <w:rsid w:val="008C64AC"/>
    <w:rsid w:val="008D01F2"/>
    <w:rsid w:val="008D3E1E"/>
    <w:rsid w:val="008D63D3"/>
    <w:rsid w:val="008D6632"/>
    <w:rsid w:val="008E01FE"/>
    <w:rsid w:val="008E04BF"/>
    <w:rsid w:val="008E3C6E"/>
    <w:rsid w:val="008E5EFF"/>
    <w:rsid w:val="008E6B53"/>
    <w:rsid w:val="008E6F58"/>
    <w:rsid w:val="008F26AD"/>
    <w:rsid w:val="008F3A4E"/>
    <w:rsid w:val="008F6FCB"/>
    <w:rsid w:val="008F7D76"/>
    <w:rsid w:val="008F7E40"/>
    <w:rsid w:val="009014A3"/>
    <w:rsid w:val="00904B87"/>
    <w:rsid w:val="00904E38"/>
    <w:rsid w:val="00905C67"/>
    <w:rsid w:val="00906EE0"/>
    <w:rsid w:val="00911143"/>
    <w:rsid w:val="00912C1E"/>
    <w:rsid w:val="00914B33"/>
    <w:rsid w:val="00915338"/>
    <w:rsid w:val="00915A7A"/>
    <w:rsid w:val="00922D85"/>
    <w:rsid w:val="00931BBE"/>
    <w:rsid w:val="0093235D"/>
    <w:rsid w:val="00932750"/>
    <w:rsid w:val="00934796"/>
    <w:rsid w:val="00936321"/>
    <w:rsid w:val="009364B2"/>
    <w:rsid w:val="00936590"/>
    <w:rsid w:val="00940592"/>
    <w:rsid w:val="00940BEA"/>
    <w:rsid w:val="00943DFE"/>
    <w:rsid w:val="009452AB"/>
    <w:rsid w:val="0095023A"/>
    <w:rsid w:val="0095059B"/>
    <w:rsid w:val="00950DDE"/>
    <w:rsid w:val="00950E68"/>
    <w:rsid w:val="009522E3"/>
    <w:rsid w:val="0095265A"/>
    <w:rsid w:val="009549FD"/>
    <w:rsid w:val="009616CC"/>
    <w:rsid w:val="00964051"/>
    <w:rsid w:val="0096629A"/>
    <w:rsid w:val="009703A2"/>
    <w:rsid w:val="00975C45"/>
    <w:rsid w:val="0097786B"/>
    <w:rsid w:val="00977876"/>
    <w:rsid w:val="00980625"/>
    <w:rsid w:val="00981D78"/>
    <w:rsid w:val="0098300C"/>
    <w:rsid w:val="009836E0"/>
    <w:rsid w:val="009840D4"/>
    <w:rsid w:val="00985D40"/>
    <w:rsid w:val="009866CA"/>
    <w:rsid w:val="00987EEB"/>
    <w:rsid w:val="00994CF5"/>
    <w:rsid w:val="00997210"/>
    <w:rsid w:val="009A4AF8"/>
    <w:rsid w:val="009B04B0"/>
    <w:rsid w:val="009B4998"/>
    <w:rsid w:val="009B5F0D"/>
    <w:rsid w:val="009B6998"/>
    <w:rsid w:val="009C3CE0"/>
    <w:rsid w:val="009C589C"/>
    <w:rsid w:val="009C713E"/>
    <w:rsid w:val="009C7792"/>
    <w:rsid w:val="009D1056"/>
    <w:rsid w:val="009D4254"/>
    <w:rsid w:val="009D557E"/>
    <w:rsid w:val="009D560A"/>
    <w:rsid w:val="009D76C0"/>
    <w:rsid w:val="009E4F45"/>
    <w:rsid w:val="009E54A3"/>
    <w:rsid w:val="009E5B2F"/>
    <w:rsid w:val="009F5851"/>
    <w:rsid w:val="009F6001"/>
    <w:rsid w:val="009F7412"/>
    <w:rsid w:val="009F7D00"/>
    <w:rsid w:val="00A01834"/>
    <w:rsid w:val="00A045BA"/>
    <w:rsid w:val="00A0598C"/>
    <w:rsid w:val="00A062C0"/>
    <w:rsid w:val="00A07136"/>
    <w:rsid w:val="00A07332"/>
    <w:rsid w:val="00A07830"/>
    <w:rsid w:val="00A1033F"/>
    <w:rsid w:val="00A10465"/>
    <w:rsid w:val="00A11F4B"/>
    <w:rsid w:val="00A13C28"/>
    <w:rsid w:val="00A144C8"/>
    <w:rsid w:val="00A149CC"/>
    <w:rsid w:val="00A15E38"/>
    <w:rsid w:val="00A164AC"/>
    <w:rsid w:val="00A22BA6"/>
    <w:rsid w:val="00A248FF"/>
    <w:rsid w:val="00A264FD"/>
    <w:rsid w:val="00A26FDA"/>
    <w:rsid w:val="00A3302D"/>
    <w:rsid w:val="00A33557"/>
    <w:rsid w:val="00A33DE3"/>
    <w:rsid w:val="00A3533B"/>
    <w:rsid w:val="00A36808"/>
    <w:rsid w:val="00A378FE"/>
    <w:rsid w:val="00A41E45"/>
    <w:rsid w:val="00A43591"/>
    <w:rsid w:val="00A43B89"/>
    <w:rsid w:val="00A44C53"/>
    <w:rsid w:val="00A4511E"/>
    <w:rsid w:val="00A45642"/>
    <w:rsid w:val="00A467B3"/>
    <w:rsid w:val="00A50408"/>
    <w:rsid w:val="00A53035"/>
    <w:rsid w:val="00A530FE"/>
    <w:rsid w:val="00A53AAA"/>
    <w:rsid w:val="00A53C6E"/>
    <w:rsid w:val="00A53D04"/>
    <w:rsid w:val="00A56560"/>
    <w:rsid w:val="00A61447"/>
    <w:rsid w:val="00A61C9D"/>
    <w:rsid w:val="00A64371"/>
    <w:rsid w:val="00A66A26"/>
    <w:rsid w:val="00A67913"/>
    <w:rsid w:val="00A734ED"/>
    <w:rsid w:val="00A73D33"/>
    <w:rsid w:val="00A74C97"/>
    <w:rsid w:val="00A752CE"/>
    <w:rsid w:val="00A765B9"/>
    <w:rsid w:val="00A810E9"/>
    <w:rsid w:val="00A8122F"/>
    <w:rsid w:val="00A81490"/>
    <w:rsid w:val="00A82382"/>
    <w:rsid w:val="00A82FEE"/>
    <w:rsid w:val="00A86435"/>
    <w:rsid w:val="00A900B2"/>
    <w:rsid w:val="00A90F05"/>
    <w:rsid w:val="00A91AD6"/>
    <w:rsid w:val="00A91F28"/>
    <w:rsid w:val="00A92ED6"/>
    <w:rsid w:val="00A932A8"/>
    <w:rsid w:val="00A94B4B"/>
    <w:rsid w:val="00A9672F"/>
    <w:rsid w:val="00A96DE6"/>
    <w:rsid w:val="00AA0814"/>
    <w:rsid w:val="00AA147F"/>
    <w:rsid w:val="00AA4D35"/>
    <w:rsid w:val="00AA4E57"/>
    <w:rsid w:val="00AA5E10"/>
    <w:rsid w:val="00AA6198"/>
    <w:rsid w:val="00AA777B"/>
    <w:rsid w:val="00AB1CCD"/>
    <w:rsid w:val="00AB5577"/>
    <w:rsid w:val="00AC1444"/>
    <w:rsid w:val="00AD01DC"/>
    <w:rsid w:val="00AD6609"/>
    <w:rsid w:val="00AE05B0"/>
    <w:rsid w:val="00AE140D"/>
    <w:rsid w:val="00AE1C5D"/>
    <w:rsid w:val="00AE1F67"/>
    <w:rsid w:val="00AE2205"/>
    <w:rsid w:val="00AE40CC"/>
    <w:rsid w:val="00AE4471"/>
    <w:rsid w:val="00AE6090"/>
    <w:rsid w:val="00AE7EB2"/>
    <w:rsid w:val="00AF05A0"/>
    <w:rsid w:val="00AF1ACB"/>
    <w:rsid w:val="00AF1EF1"/>
    <w:rsid w:val="00AF1EF4"/>
    <w:rsid w:val="00AF2C5B"/>
    <w:rsid w:val="00AF3D3D"/>
    <w:rsid w:val="00AF529A"/>
    <w:rsid w:val="00AF6CDA"/>
    <w:rsid w:val="00B0041E"/>
    <w:rsid w:val="00B02153"/>
    <w:rsid w:val="00B032AB"/>
    <w:rsid w:val="00B045B1"/>
    <w:rsid w:val="00B04B39"/>
    <w:rsid w:val="00B05072"/>
    <w:rsid w:val="00B05AFF"/>
    <w:rsid w:val="00B0712F"/>
    <w:rsid w:val="00B1009D"/>
    <w:rsid w:val="00B10997"/>
    <w:rsid w:val="00B1229B"/>
    <w:rsid w:val="00B13EFE"/>
    <w:rsid w:val="00B16021"/>
    <w:rsid w:val="00B21A21"/>
    <w:rsid w:val="00B232FB"/>
    <w:rsid w:val="00B25734"/>
    <w:rsid w:val="00B2780A"/>
    <w:rsid w:val="00B31B81"/>
    <w:rsid w:val="00B328DF"/>
    <w:rsid w:val="00B36876"/>
    <w:rsid w:val="00B37442"/>
    <w:rsid w:val="00B40CCD"/>
    <w:rsid w:val="00B41A2B"/>
    <w:rsid w:val="00B42B6C"/>
    <w:rsid w:val="00B42C1E"/>
    <w:rsid w:val="00B445AB"/>
    <w:rsid w:val="00B51189"/>
    <w:rsid w:val="00B513A2"/>
    <w:rsid w:val="00B51FC3"/>
    <w:rsid w:val="00B52FF7"/>
    <w:rsid w:val="00B5398F"/>
    <w:rsid w:val="00B6002D"/>
    <w:rsid w:val="00B65ECA"/>
    <w:rsid w:val="00B711C8"/>
    <w:rsid w:val="00B7505B"/>
    <w:rsid w:val="00B76F99"/>
    <w:rsid w:val="00B82568"/>
    <w:rsid w:val="00B849B1"/>
    <w:rsid w:val="00B84C35"/>
    <w:rsid w:val="00B920EF"/>
    <w:rsid w:val="00B94384"/>
    <w:rsid w:val="00B94FB5"/>
    <w:rsid w:val="00B9748E"/>
    <w:rsid w:val="00BA0C12"/>
    <w:rsid w:val="00BA1FD0"/>
    <w:rsid w:val="00BA2AFE"/>
    <w:rsid w:val="00BA3673"/>
    <w:rsid w:val="00BA4186"/>
    <w:rsid w:val="00BB4804"/>
    <w:rsid w:val="00BC083F"/>
    <w:rsid w:val="00BC1107"/>
    <w:rsid w:val="00BC1F5C"/>
    <w:rsid w:val="00BC2552"/>
    <w:rsid w:val="00BC2D59"/>
    <w:rsid w:val="00BC40CB"/>
    <w:rsid w:val="00BC4E2B"/>
    <w:rsid w:val="00BD182E"/>
    <w:rsid w:val="00BD28C8"/>
    <w:rsid w:val="00BD6864"/>
    <w:rsid w:val="00BD7C0B"/>
    <w:rsid w:val="00BE0308"/>
    <w:rsid w:val="00BE0F2F"/>
    <w:rsid w:val="00BE241B"/>
    <w:rsid w:val="00BE2B74"/>
    <w:rsid w:val="00BE4C08"/>
    <w:rsid w:val="00BE7421"/>
    <w:rsid w:val="00BE78FC"/>
    <w:rsid w:val="00BF188E"/>
    <w:rsid w:val="00BF51F9"/>
    <w:rsid w:val="00C01D6E"/>
    <w:rsid w:val="00C02807"/>
    <w:rsid w:val="00C047F2"/>
    <w:rsid w:val="00C05FAB"/>
    <w:rsid w:val="00C06DE4"/>
    <w:rsid w:val="00C0737D"/>
    <w:rsid w:val="00C11A3C"/>
    <w:rsid w:val="00C145B9"/>
    <w:rsid w:val="00C14D21"/>
    <w:rsid w:val="00C1631B"/>
    <w:rsid w:val="00C168D8"/>
    <w:rsid w:val="00C208D0"/>
    <w:rsid w:val="00C20F0B"/>
    <w:rsid w:val="00C227D2"/>
    <w:rsid w:val="00C32F21"/>
    <w:rsid w:val="00C331DA"/>
    <w:rsid w:val="00C33F72"/>
    <w:rsid w:val="00C34AD6"/>
    <w:rsid w:val="00C37CBD"/>
    <w:rsid w:val="00C4583F"/>
    <w:rsid w:val="00C47174"/>
    <w:rsid w:val="00C51D59"/>
    <w:rsid w:val="00C55B31"/>
    <w:rsid w:val="00C6281F"/>
    <w:rsid w:val="00C645C4"/>
    <w:rsid w:val="00C656ED"/>
    <w:rsid w:val="00C72AA1"/>
    <w:rsid w:val="00C76110"/>
    <w:rsid w:val="00C775C1"/>
    <w:rsid w:val="00C8061D"/>
    <w:rsid w:val="00C90775"/>
    <w:rsid w:val="00C91C75"/>
    <w:rsid w:val="00C92068"/>
    <w:rsid w:val="00C921DC"/>
    <w:rsid w:val="00C96AC3"/>
    <w:rsid w:val="00C97377"/>
    <w:rsid w:val="00C9790C"/>
    <w:rsid w:val="00C97958"/>
    <w:rsid w:val="00CA04BF"/>
    <w:rsid w:val="00CA215E"/>
    <w:rsid w:val="00CA6542"/>
    <w:rsid w:val="00CB0C5D"/>
    <w:rsid w:val="00CB6121"/>
    <w:rsid w:val="00CC1B5F"/>
    <w:rsid w:val="00CC28C7"/>
    <w:rsid w:val="00CC5548"/>
    <w:rsid w:val="00CC606F"/>
    <w:rsid w:val="00CC6872"/>
    <w:rsid w:val="00CC71C4"/>
    <w:rsid w:val="00CD02FD"/>
    <w:rsid w:val="00CD201D"/>
    <w:rsid w:val="00CD481F"/>
    <w:rsid w:val="00CD4B21"/>
    <w:rsid w:val="00CD6C9C"/>
    <w:rsid w:val="00CE08A1"/>
    <w:rsid w:val="00CE17EB"/>
    <w:rsid w:val="00CF21C9"/>
    <w:rsid w:val="00CF300D"/>
    <w:rsid w:val="00CF37C4"/>
    <w:rsid w:val="00CF5664"/>
    <w:rsid w:val="00D0155B"/>
    <w:rsid w:val="00D02C69"/>
    <w:rsid w:val="00D03131"/>
    <w:rsid w:val="00D04CCD"/>
    <w:rsid w:val="00D05B2A"/>
    <w:rsid w:val="00D10453"/>
    <w:rsid w:val="00D10C3D"/>
    <w:rsid w:val="00D1431C"/>
    <w:rsid w:val="00D16A0D"/>
    <w:rsid w:val="00D22CBC"/>
    <w:rsid w:val="00D233BD"/>
    <w:rsid w:val="00D254A0"/>
    <w:rsid w:val="00D2695E"/>
    <w:rsid w:val="00D3102D"/>
    <w:rsid w:val="00D3197F"/>
    <w:rsid w:val="00D322A3"/>
    <w:rsid w:val="00D32C70"/>
    <w:rsid w:val="00D32D61"/>
    <w:rsid w:val="00D372C3"/>
    <w:rsid w:val="00D37B97"/>
    <w:rsid w:val="00D40EC4"/>
    <w:rsid w:val="00D51205"/>
    <w:rsid w:val="00D512AA"/>
    <w:rsid w:val="00D62696"/>
    <w:rsid w:val="00D64256"/>
    <w:rsid w:val="00D659BC"/>
    <w:rsid w:val="00D70B9C"/>
    <w:rsid w:val="00D7272B"/>
    <w:rsid w:val="00D7341D"/>
    <w:rsid w:val="00D74144"/>
    <w:rsid w:val="00D754F9"/>
    <w:rsid w:val="00D822D0"/>
    <w:rsid w:val="00D827B3"/>
    <w:rsid w:val="00D84989"/>
    <w:rsid w:val="00D8776E"/>
    <w:rsid w:val="00D92183"/>
    <w:rsid w:val="00D92C79"/>
    <w:rsid w:val="00D960AD"/>
    <w:rsid w:val="00D96ACE"/>
    <w:rsid w:val="00D9729D"/>
    <w:rsid w:val="00D97B97"/>
    <w:rsid w:val="00DA2855"/>
    <w:rsid w:val="00DA2C91"/>
    <w:rsid w:val="00DB0C1A"/>
    <w:rsid w:val="00DB306E"/>
    <w:rsid w:val="00DB5217"/>
    <w:rsid w:val="00DB5941"/>
    <w:rsid w:val="00DB59D4"/>
    <w:rsid w:val="00DB758F"/>
    <w:rsid w:val="00DC2968"/>
    <w:rsid w:val="00DC34AF"/>
    <w:rsid w:val="00DC68D6"/>
    <w:rsid w:val="00DC6FA4"/>
    <w:rsid w:val="00DD1EF7"/>
    <w:rsid w:val="00DE30E5"/>
    <w:rsid w:val="00DE73DA"/>
    <w:rsid w:val="00DF2899"/>
    <w:rsid w:val="00DF5602"/>
    <w:rsid w:val="00E03EE4"/>
    <w:rsid w:val="00E052B2"/>
    <w:rsid w:val="00E07B09"/>
    <w:rsid w:val="00E10A40"/>
    <w:rsid w:val="00E11275"/>
    <w:rsid w:val="00E1196A"/>
    <w:rsid w:val="00E12000"/>
    <w:rsid w:val="00E1335A"/>
    <w:rsid w:val="00E16649"/>
    <w:rsid w:val="00E16E34"/>
    <w:rsid w:val="00E17C37"/>
    <w:rsid w:val="00E203E1"/>
    <w:rsid w:val="00E22F15"/>
    <w:rsid w:val="00E320D6"/>
    <w:rsid w:val="00E353E1"/>
    <w:rsid w:val="00E35730"/>
    <w:rsid w:val="00E36CB0"/>
    <w:rsid w:val="00E37AA5"/>
    <w:rsid w:val="00E51993"/>
    <w:rsid w:val="00E5488E"/>
    <w:rsid w:val="00E549B0"/>
    <w:rsid w:val="00E55BC3"/>
    <w:rsid w:val="00E57C82"/>
    <w:rsid w:val="00E70B9E"/>
    <w:rsid w:val="00E72E28"/>
    <w:rsid w:val="00E73327"/>
    <w:rsid w:val="00E754DD"/>
    <w:rsid w:val="00E804CC"/>
    <w:rsid w:val="00E81CC1"/>
    <w:rsid w:val="00E82C61"/>
    <w:rsid w:val="00E8647B"/>
    <w:rsid w:val="00E86CEB"/>
    <w:rsid w:val="00E87FEC"/>
    <w:rsid w:val="00E91936"/>
    <w:rsid w:val="00E91996"/>
    <w:rsid w:val="00E91D4C"/>
    <w:rsid w:val="00E97419"/>
    <w:rsid w:val="00E9775B"/>
    <w:rsid w:val="00EA1855"/>
    <w:rsid w:val="00EA2074"/>
    <w:rsid w:val="00EA3340"/>
    <w:rsid w:val="00EA3D50"/>
    <w:rsid w:val="00EA4891"/>
    <w:rsid w:val="00EA5515"/>
    <w:rsid w:val="00EB115A"/>
    <w:rsid w:val="00EB1464"/>
    <w:rsid w:val="00EB538E"/>
    <w:rsid w:val="00EB5825"/>
    <w:rsid w:val="00EB7F9F"/>
    <w:rsid w:val="00EC0AB1"/>
    <w:rsid w:val="00EC734A"/>
    <w:rsid w:val="00EC73A3"/>
    <w:rsid w:val="00ED2B28"/>
    <w:rsid w:val="00ED3228"/>
    <w:rsid w:val="00ED3B86"/>
    <w:rsid w:val="00ED67A2"/>
    <w:rsid w:val="00ED6E67"/>
    <w:rsid w:val="00ED70C7"/>
    <w:rsid w:val="00ED7514"/>
    <w:rsid w:val="00EE1B75"/>
    <w:rsid w:val="00EE3EB7"/>
    <w:rsid w:val="00EE5AA9"/>
    <w:rsid w:val="00EE678B"/>
    <w:rsid w:val="00EE7084"/>
    <w:rsid w:val="00EF0ECF"/>
    <w:rsid w:val="00EF13E0"/>
    <w:rsid w:val="00EF202E"/>
    <w:rsid w:val="00EF2A09"/>
    <w:rsid w:val="00EF4B6A"/>
    <w:rsid w:val="00F15227"/>
    <w:rsid w:val="00F15649"/>
    <w:rsid w:val="00F17113"/>
    <w:rsid w:val="00F21150"/>
    <w:rsid w:val="00F30D67"/>
    <w:rsid w:val="00F31E49"/>
    <w:rsid w:val="00F324E1"/>
    <w:rsid w:val="00F333F3"/>
    <w:rsid w:val="00F37B35"/>
    <w:rsid w:val="00F4010C"/>
    <w:rsid w:val="00F40B11"/>
    <w:rsid w:val="00F503B8"/>
    <w:rsid w:val="00F5134B"/>
    <w:rsid w:val="00F550A2"/>
    <w:rsid w:val="00F576D1"/>
    <w:rsid w:val="00F6089A"/>
    <w:rsid w:val="00F65FC1"/>
    <w:rsid w:val="00F73D17"/>
    <w:rsid w:val="00F74BF3"/>
    <w:rsid w:val="00F75448"/>
    <w:rsid w:val="00F75A5D"/>
    <w:rsid w:val="00F83EE2"/>
    <w:rsid w:val="00F84002"/>
    <w:rsid w:val="00F86A03"/>
    <w:rsid w:val="00F86D53"/>
    <w:rsid w:val="00F87BB0"/>
    <w:rsid w:val="00F900A7"/>
    <w:rsid w:val="00F92578"/>
    <w:rsid w:val="00F964BB"/>
    <w:rsid w:val="00F964C1"/>
    <w:rsid w:val="00F977E9"/>
    <w:rsid w:val="00FA0081"/>
    <w:rsid w:val="00FA2BD3"/>
    <w:rsid w:val="00FA30F3"/>
    <w:rsid w:val="00FA4BDD"/>
    <w:rsid w:val="00FA68D7"/>
    <w:rsid w:val="00FB1AFB"/>
    <w:rsid w:val="00FB20D7"/>
    <w:rsid w:val="00FB40E7"/>
    <w:rsid w:val="00FB43BF"/>
    <w:rsid w:val="00FB4C52"/>
    <w:rsid w:val="00FB772D"/>
    <w:rsid w:val="00FC0CBA"/>
    <w:rsid w:val="00FC6A9D"/>
    <w:rsid w:val="00FD0A61"/>
    <w:rsid w:val="00FD31CD"/>
    <w:rsid w:val="00FD4028"/>
    <w:rsid w:val="00FD5AC3"/>
    <w:rsid w:val="00FD79B4"/>
    <w:rsid w:val="00FD7D1C"/>
    <w:rsid w:val="00FE22EB"/>
    <w:rsid w:val="00FE5AEA"/>
    <w:rsid w:val="00FE5D86"/>
    <w:rsid w:val="00FE6B65"/>
    <w:rsid w:val="00FE778F"/>
    <w:rsid w:val="00FF2589"/>
    <w:rsid w:val="00FF38D7"/>
    <w:rsid w:val="00FF7E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93F302"/>
  <w15:docId w15:val="{9F3EBB49-D9FD-46FC-933D-9012CD8E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rsid w:val="00E5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5BC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qFormat/>
    <w:rsid w:val="002E1D49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styleId="Refdecomentrio">
    <w:name w:val="annotation reference"/>
    <w:basedOn w:val="Fontepargpadro"/>
    <w:semiHidden/>
    <w:unhideWhenUsed/>
    <w:rsid w:val="00EA207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A207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A207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A20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A2074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D10C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rsid w:val="004A3C9C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20EA-5E6C-4962-A765-92B2BAB2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1133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</dc:creator>
  <cp:lastModifiedBy>Mônica dos Santos Marques</cp:lastModifiedBy>
  <cp:revision>7</cp:revision>
  <cp:lastPrinted>2023-06-22T17:43:00Z</cp:lastPrinted>
  <dcterms:created xsi:type="dcterms:W3CDTF">2022-08-29T20:47:00Z</dcterms:created>
  <dcterms:modified xsi:type="dcterms:W3CDTF">2023-06-22T17:44:00Z</dcterms:modified>
</cp:coreProperties>
</file>