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D8999AC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E1BC7">
        <w:rPr>
          <w:rFonts w:asciiTheme="minorHAnsi" w:hAnsiTheme="minorHAnsi" w:cstheme="minorHAnsi"/>
        </w:rPr>
        <w:t>10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63508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E44CC57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2672C0">
        <w:rPr>
          <w:rFonts w:asciiTheme="minorHAnsi" w:hAnsiTheme="minorHAnsi" w:cstheme="minorHAnsi"/>
          <w:b/>
        </w:rPr>
        <w:t>2</w:t>
      </w:r>
      <w:r w:rsidR="001E1BC7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49A4C511" w:rsidR="00E07A19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o</w:t>
      </w:r>
      <w:r w:rsidR="002672C0">
        <w:rPr>
          <w:rFonts w:asciiTheme="minorHAnsi" w:hAnsiTheme="minorHAnsi" w:cstheme="minorHAnsi"/>
        </w:rPr>
        <w:t xml:space="preserve"> </w:t>
      </w:r>
      <w:r w:rsidR="004B55EE">
        <w:rPr>
          <w:rFonts w:asciiTheme="minorHAnsi" w:hAnsiTheme="minorHAnsi" w:cstheme="minorHAnsi"/>
        </w:rPr>
        <w:t>conselheiro</w:t>
      </w:r>
      <w:r w:rsidR="001E1BC7">
        <w:rPr>
          <w:rFonts w:asciiTheme="minorHAnsi" w:hAnsiTheme="minorHAnsi" w:cstheme="minorHAnsi"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1E1BC7" w:rsidRPr="001E1BC7">
        <w:rPr>
          <w:rFonts w:asciiTheme="minorHAnsi" w:hAnsiTheme="minorHAnsi" w:cstheme="minorHAnsi"/>
          <w:b/>
        </w:rPr>
        <w:t>Pedro Xavier De Ara</w:t>
      </w:r>
      <w:r w:rsidR="001E1BC7">
        <w:rPr>
          <w:rFonts w:asciiTheme="minorHAnsi" w:hAnsiTheme="minorHAnsi" w:cstheme="minorHAnsi"/>
          <w:b/>
        </w:rPr>
        <w:t>ú</w:t>
      </w:r>
      <w:r w:rsidR="001E1BC7" w:rsidRPr="001E1BC7">
        <w:rPr>
          <w:rFonts w:asciiTheme="minorHAnsi" w:hAnsiTheme="minorHAnsi" w:cstheme="minorHAnsi"/>
          <w:b/>
        </w:rPr>
        <w:t>jo</w:t>
      </w:r>
      <w:r w:rsidR="001E1BC7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</w:t>
      </w:r>
      <w:r w:rsidR="001E1BC7">
        <w:rPr>
          <w:rFonts w:asciiTheme="minorHAnsi" w:hAnsiTheme="minorHAnsi" w:cstheme="minorHAnsi"/>
        </w:rPr>
        <w:t>r</w:t>
      </w:r>
      <w:r w:rsidR="002672C0">
        <w:rPr>
          <w:rFonts w:asciiTheme="minorHAnsi" w:hAnsiTheme="minorHAnsi" w:cstheme="minorHAnsi"/>
        </w:rPr>
        <w:t xml:space="preserve"> </w:t>
      </w:r>
      <w:r w:rsidR="001E1BC7">
        <w:rPr>
          <w:rFonts w:asciiTheme="minorHAnsi" w:hAnsiTheme="minorHAnsi" w:cstheme="minorHAnsi"/>
        </w:rPr>
        <w:t>da R</w:t>
      </w:r>
      <w:r w:rsidR="001E1BC7" w:rsidRPr="001E1BC7">
        <w:rPr>
          <w:rFonts w:asciiTheme="minorHAnsi" w:hAnsiTheme="minorHAnsi" w:cstheme="minorHAnsi"/>
        </w:rPr>
        <w:t xml:space="preserve">eunião de </w:t>
      </w:r>
      <w:r w:rsidR="001E1BC7">
        <w:rPr>
          <w:rFonts w:asciiTheme="minorHAnsi" w:hAnsiTheme="minorHAnsi" w:cstheme="minorHAnsi"/>
        </w:rPr>
        <w:t>G</w:t>
      </w:r>
      <w:r w:rsidR="001E1BC7" w:rsidRPr="001E1BC7">
        <w:rPr>
          <w:rFonts w:asciiTheme="minorHAnsi" w:hAnsiTheme="minorHAnsi" w:cstheme="minorHAnsi"/>
        </w:rPr>
        <w:t>erentes do CAU/</w:t>
      </w:r>
      <w:r w:rsidR="001E1BC7">
        <w:rPr>
          <w:rFonts w:asciiTheme="minorHAnsi" w:hAnsiTheme="minorHAnsi" w:cstheme="minorHAnsi"/>
        </w:rPr>
        <w:t xml:space="preserve">RS </w:t>
      </w:r>
      <w:r w:rsidR="00262C30">
        <w:rPr>
          <w:rFonts w:asciiTheme="minorHAnsi" w:hAnsiTheme="minorHAnsi" w:cstheme="minorHAnsi"/>
        </w:rPr>
        <w:t>que acontecerá no dia</w:t>
      </w:r>
      <w:r w:rsidR="001E1BC7">
        <w:rPr>
          <w:rFonts w:asciiTheme="minorHAnsi" w:hAnsiTheme="minorHAnsi" w:cstheme="minorHAnsi"/>
        </w:rPr>
        <w:t xml:space="preserve"> 10 de julho </w:t>
      </w:r>
      <w:r w:rsidR="001E1BC7" w:rsidRPr="00CC18C9">
        <w:rPr>
          <w:rFonts w:asciiTheme="minorHAnsi" w:hAnsiTheme="minorHAnsi" w:cstheme="minorHAnsi"/>
        </w:rPr>
        <w:t>de 2023</w:t>
      </w:r>
      <w:r w:rsidR="00262C30">
        <w:rPr>
          <w:rFonts w:asciiTheme="minorHAnsi" w:hAnsiTheme="minorHAnsi" w:cstheme="minorHAnsi"/>
        </w:rPr>
        <w:t xml:space="preserve">, </w:t>
      </w:r>
      <w:r w:rsidR="00337B16">
        <w:rPr>
          <w:rFonts w:asciiTheme="minorHAnsi" w:hAnsiTheme="minorHAnsi" w:cstheme="minorHAnsi"/>
        </w:rPr>
        <w:t xml:space="preserve">das 14h às 17h, </w:t>
      </w:r>
      <w:r w:rsidR="00262C30">
        <w:rPr>
          <w:rFonts w:asciiTheme="minorHAnsi" w:hAnsiTheme="minorHAnsi" w:cstheme="minorHAnsi"/>
        </w:rPr>
        <w:t>na Sede do CAU/</w:t>
      </w:r>
      <w:r w:rsidR="001E1BC7">
        <w:rPr>
          <w:rFonts w:asciiTheme="minorHAnsi" w:hAnsiTheme="minorHAnsi" w:cstheme="minorHAnsi"/>
        </w:rPr>
        <w:t>RS</w:t>
      </w:r>
      <w:r w:rsidR="00262C30">
        <w:rPr>
          <w:rFonts w:asciiTheme="minorHAnsi" w:hAnsiTheme="minorHAnsi" w:cstheme="minorHAnsi"/>
        </w:rPr>
        <w:t xml:space="preserve"> - </w:t>
      </w:r>
      <w:r w:rsidR="001E1BC7" w:rsidRPr="001E1BC7">
        <w:rPr>
          <w:rFonts w:asciiTheme="minorHAnsi" w:hAnsiTheme="minorHAnsi" w:cstheme="minorHAnsi"/>
        </w:rPr>
        <w:t>Rua Dona Laura 320, Porto Alegre</w:t>
      </w:r>
      <w:r w:rsidR="00262C30">
        <w:rPr>
          <w:rFonts w:asciiTheme="minorHAnsi" w:hAnsiTheme="minorHAnsi" w:cstheme="minorHAnsi"/>
        </w:rPr>
        <w:t>. </w:t>
      </w:r>
    </w:p>
    <w:p w14:paraId="684C5995" w14:textId="77777777" w:rsidR="001E1BC7" w:rsidRDefault="001E1BC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83085D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50003" w:rsidRPr="00050003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050003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000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1BC7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37B16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65</cp:revision>
  <cp:lastPrinted>2023-06-20T19:56:00Z</cp:lastPrinted>
  <dcterms:created xsi:type="dcterms:W3CDTF">2023-01-03T14:07:00Z</dcterms:created>
  <dcterms:modified xsi:type="dcterms:W3CDTF">2023-07-10T12:23:00Z</dcterms:modified>
</cp:coreProperties>
</file>