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007A88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</w:t>
      </w:r>
      <w:r w:rsidR="00D037BE">
        <w:rPr>
          <w:rFonts w:asciiTheme="minorHAnsi" w:hAnsiTheme="minorHAnsi" w:cstheme="minorHAnsi"/>
        </w:rPr>
        <w:t xml:space="preserve">8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52FCF9F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A1C15">
        <w:rPr>
          <w:rFonts w:asciiTheme="minorHAnsi" w:hAnsiTheme="minorHAnsi" w:cstheme="minorHAnsi"/>
          <w:b/>
        </w:rPr>
        <w:t>50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61C0F557" w:rsidR="002D582E" w:rsidRPr="00EC159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0A1C15">
        <w:rPr>
          <w:rFonts w:asciiTheme="minorHAnsi" w:hAnsiTheme="minorHAnsi" w:cstheme="minorHAnsi"/>
        </w:rPr>
        <w:t>a conselheira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0A1C15" w:rsidRPr="000A1C15">
        <w:rPr>
          <w:rFonts w:asciiTheme="minorHAnsi" w:hAnsiTheme="minorHAnsi" w:cstheme="minorHAnsi"/>
          <w:b/>
        </w:rPr>
        <w:t>M</w:t>
      </w:r>
      <w:r w:rsidR="000A1C15">
        <w:rPr>
          <w:rFonts w:asciiTheme="minorHAnsi" w:hAnsiTheme="minorHAnsi" w:cstheme="minorHAnsi"/>
          <w:b/>
        </w:rPr>
        <w:t xml:space="preserve">árcia </w:t>
      </w:r>
      <w:r w:rsidR="000A1C15" w:rsidRPr="000A1C15">
        <w:rPr>
          <w:rFonts w:asciiTheme="minorHAnsi" w:hAnsiTheme="minorHAnsi" w:cstheme="minorHAnsi"/>
          <w:b/>
        </w:rPr>
        <w:t>E</w:t>
      </w:r>
      <w:r w:rsidR="000A1C15">
        <w:rPr>
          <w:rFonts w:asciiTheme="minorHAnsi" w:hAnsiTheme="minorHAnsi" w:cstheme="minorHAnsi"/>
          <w:b/>
        </w:rPr>
        <w:t>lizabeth</w:t>
      </w:r>
      <w:r w:rsidR="000A1C15" w:rsidRPr="000A1C15">
        <w:rPr>
          <w:rFonts w:asciiTheme="minorHAnsi" w:hAnsiTheme="minorHAnsi" w:cstheme="minorHAnsi"/>
          <w:b/>
        </w:rPr>
        <w:t xml:space="preserve"> M</w:t>
      </w:r>
      <w:r w:rsidR="000A1C15">
        <w:rPr>
          <w:rFonts w:asciiTheme="minorHAnsi" w:hAnsiTheme="minorHAnsi" w:cstheme="minorHAnsi"/>
          <w:b/>
        </w:rPr>
        <w:t>artins</w:t>
      </w:r>
      <w:r w:rsidR="008D026D" w:rsidRPr="00426B2E">
        <w:rPr>
          <w:rStyle w:val="Refdenotaderodap"/>
          <w:rFonts w:asciiTheme="minorHAnsi" w:hAnsiTheme="minorHAnsi" w:cstheme="minorHAnsi"/>
        </w:rPr>
        <w:footnoteReference w:id="3"/>
      </w:r>
      <w:r w:rsidR="008D026D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EC1599">
        <w:rPr>
          <w:rFonts w:asciiTheme="minorHAnsi" w:hAnsiTheme="minorHAnsi" w:cstheme="minorHAnsi"/>
        </w:rPr>
        <w:t>‘</w:t>
      </w:r>
      <w:r w:rsidR="000A1C15" w:rsidRPr="000A1C15">
        <w:rPr>
          <w:rFonts w:asciiTheme="minorHAnsi" w:hAnsiTheme="minorHAnsi" w:cstheme="minorHAnsi"/>
        </w:rPr>
        <w:t>VII Encontro Nacional de Coordenadores de CEF</w:t>
      </w:r>
      <w:r w:rsidR="00FC4BC0">
        <w:rPr>
          <w:rFonts w:asciiTheme="minorHAnsi" w:hAnsiTheme="minorHAnsi" w:cstheme="minorHAnsi"/>
        </w:rPr>
        <w:t xml:space="preserve">’ </w:t>
      </w:r>
      <w:r w:rsidR="00D44557">
        <w:rPr>
          <w:rFonts w:asciiTheme="minorHAnsi" w:hAnsiTheme="minorHAnsi" w:cstheme="minorHAnsi"/>
        </w:rPr>
        <w:t xml:space="preserve">que ocorrerá </w:t>
      </w:r>
      <w:r w:rsidR="00FC4BC0">
        <w:rPr>
          <w:rFonts w:asciiTheme="minorHAnsi" w:hAnsiTheme="minorHAnsi" w:cstheme="minorHAnsi"/>
        </w:rPr>
        <w:t>no</w:t>
      </w:r>
      <w:r w:rsidR="000A1C15">
        <w:rPr>
          <w:rFonts w:asciiTheme="minorHAnsi" w:hAnsiTheme="minorHAnsi" w:cstheme="minorHAnsi"/>
        </w:rPr>
        <w:t xml:space="preserve"> dia 25/07/2023</w:t>
      </w:r>
      <w:r w:rsidR="00AB12C6">
        <w:rPr>
          <w:rFonts w:asciiTheme="minorHAnsi" w:hAnsiTheme="minorHAnsi" w:cstheme="minorHAnsi"/>
        </w:rPr>
        <w:t xml:space="preserve"> </w:t>
      </w:r>
      <w:r w:rsidR="000A1C15">
        <w:rPr>
          <w:rFonts w:asciiTheme="minorHAnsi" w:hAnsiTheme="minorHAnsi" w:cstheme="minorHAnsi"/>
        </w:rPr>
        <w:t>das 09h às 20</w:t>
      </w:r>
      <w:r w:rsidR="00AB12C6">
        <w:rPr>
          <w:rFonts w:asciiTheme="minorHAnsi" w:hAnsiTheme="minorHAnsi" w:cstheme="minorHAnsi"/>
        </w:rPr>
        <w:t>h</w:t>
      </w:r>
      <w:r w:rsidR="000A1C15">
        <w:rPr>
          <w:rFonts w:asciiTheme="minorHAnsi" w:hAnsiTheme="minorHAnsi" w:cstheme="minorHAnsi"/>
        </w:rPr>
        <w:t>,</w:t>
      </w:r>
      <w:r w:rsidR="00D44557">
        <w:rPr>
          <w:rFonts w:asciiTheme="minorHAnsi" w:hAnsiTheme="minorHAnsi" w:cstheme="minorHAnsi"/>
        </w:rPr>
        <w:t xml:space="preserve"> </w:t>
      </w:r>
      <w:r w:rsidR="000A1C15">
        <w:rPr>
          <w:rFonts w:asciiTheme="minorHAnsi" w:hAnsiTheme="minorHAnsi" w:cstheme="minorHAnsi"/>
        </w:rPr>
        <w:t xml:space="preserve">em </w:t>
      </w:r>
      <w:r w:rsidR="000A1C15" w:rsidRPr="00F57EC7">
        <w:rPr>
          <w:rFonts w:asciiTheme="minorHAnsi" w:hAnsiTheme="minorHAnsi" w:cstheme="minorHAnsi"/>
        </w:rPr>
        <w:t>Aracaju</w:t>
      </w:r>
      <w:r w:rsidR="000A1C15">
        <w:rPr>
          <w:rFonts w:asciiTheme="minorHAnsi" w:hAnsiTheme="minorHAnsi" w:cstheme="minorHAnsi"/>
        </w:rPr>
        <w:t>/</w:t>
      </w:r>
      <w:r w:rsidR="000A1C15" w:rsidRPr="00F57EC7">
        <w:rPr>
          <w:rFonts w:asciiTheme="minorHAnsi" w:hAnsiTheme="minorHAnsi" w:cstheme="minorHAnsi"/>
        </w:rPr>
        <w:t>SE</w:t>
      </w:r>
      <w:r w:rsidR="000A1C15">
        <w:rPr>
          <w:rFonts w:asciiTheme="minorHAnsi" w:hAnsiTheme="minorHAnsi" w:cstheme="minorHAnsi"/>
        </w:rPr>
        <w:t xml:space="preserve"> (</w:t>
      </w:r>
      <w:r w:rsidR="000A1C15" w:rsidRPr="00F57EC7">
        <w:rPr>
          <w:rFonts w:asciiTheme="minorHAnsi" w:hAnsiTheme="minorHAnsi" w:cstheme="minorHAnsi"/>
        </w:rPr>
        <w:t>Rua Riachuelo, 1200, São José</w:t>
      </w:r>
      <w:r w:rsidR="000A1C15">
        <w:rPr>
          <w:rFonts w:asciiTheme="minorHAnsi" w:hAnsiTheme="minorHAnsi" w:cstheme="minorHAnsi"/>
        </w:rPr>
        <w:t>)</w:t>
      </w:r>
      <w:r w:rsidR="00EC1599">
        <w:rPr>
          <w:rFonts w:asciiTheme="minorHAnsi" w:hAnsiTheme="minorHAnsi" w:cstheme="minorHAnsi"/>
        </w:rPr>
        <w:t>.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04D9BF8" w14:textId="77777777" w:rsidR="00647A0E" w:rsidRDefault="00647A0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F55F005" w14:textId="77777777" w:rsidR="00AB12C6" w:rsidRPr="00CC18C9" w:rsidRDefault="00AB12C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665CD2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C1599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7A661B6E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="008D2A5E">
        <w:rPr>
          <w:rFonts w:asciiTheme="minorHAnsi" w:hAnsiTheme="minorHAnsi" w:cstheme="minorHAnsi"/>
          <w:i/>
        </w:rPr>
        <w:t xml:space="preserve">Ida </w:t>
      </w:r>
      <w:r w:rsidR="00FC4BC0">
        <w:rPr>
          <w:rFonts w:asciiTheme="minorHAnsi" w:hAnsiTheme="minorHAnsi" w:cstheme="minorHAnsi"/>
          <w:i/>
        </w:rPr>
        <w:t xml:space="preserve">de </w:t>
      </w:r>
      <w:r w:rsidR="00D037BE">
        <w:rPr>
          <w:rFonts w:asciiTheme="minorHAnsi" w:hAnsiTheme="minorHAnsi" w:cstheme="minorHAnsi"/>
          <w:i/>
        </w:rPr>
        <w:t>Porto Alegre</w:t>
      </w:r>
      <w:r w:rsidRPr="005A2B76">
        <w:rPr>
          <w:rFonts w:asciiTheme="minorHAnsi" w:hAnsiTheme="minorHAnsi" w:cstheme="minorHAnsi"/>
          <w:i/>
        </w:rPr>
        <w:t xml:space="preserve">/RS a </w:t>
      </w:r>
      <w:r w:rsidR="000A1C15">
        <w:rPr>
          <w:rFonts w:asciiTheme="minorHAnsi" w:hAnsiTheme="minorHAnsi" w:cstheme="minorHAnsi"/>
          <w:i/>
        </w:rPr>
        <w:t>Aracajú/SE</w:t>
      </w:r>
      <w:r w:rsidR="00EC1599"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0A1C15">
        <w:rPr>
          <w:rFonts w:asciiTheme="minorHAnsi" w:hAnsiTheme="minorHAnsi" w:cstheme="minorHAnsi"/>
          <w:i/>
        </w:rPr>
        <w:t>22</w:t>
      </w:r>
      <w:r w:rsidRPr="005A2B76">
        <w:rPr>
          <w:rFonts w:asciiTheme="minorHAnsi" w:hAnsiTheme="minorHAnsi" w:cstheme="minorHAnsi"/>
          <w:i/>
        </w:rPr>
        <w:t>/0</w:t>
      </w:r>
      <w:r w:rsidR="000A1C15">
        <w:rPr>
          <w:rFonts w:asciiTheme="minorHAnsi" w:hAnsiTheme="minorHAnsi" w:cstheme="minorHAnsi"/>
          <w:i/>
        </w:rPr>
        <w:t>7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, </w:t>
      </w:r>
      <w:r w:rsidR="000A1C15">
        <w:rPr>
          <w:rFonts w:asciiTheme="minorHAnsi" w:hAnsiTheme="minorHAnsi" w:cstheme="minorHAnsi"/>
          <w:i/>
        </w:rPr>
        <w:t>no início da tarde</w:t>
      </w:r>
      <w:r>
        <w:rPr>
          <w:rFonts w:asciiTheme="minorHAnsi" w:hAnsiTheme="minorHAnsi" w:cstheme="minorHAnsi"/>
          <w:i/>
        </w:rPr>
        <w:t xml:space="preserve">. </w:t>
      </w:r>
      <w:r w:rsidR="00FC4BC0">
        <w:rPr>
          <w:rFonts w:asciiTheme="minorHAnsi" w:hAnsiTheme="minorHAnsi" w:cstheme="minorHAnsi"/>
          <w:i/>
        </w:rPr>
        <w:t xml:space="preserve">Na volta </w:t>
      </w:r>
      <w:r w:rsidR="000A1C15">
        <w:rPr>
          <w:rFonts w:asciiTheme="minorHAnsi" w:hAnsiTheme="minorHAnsi" w:cstheme="minorHAnsi"/>
          <w:i/>
        </w:rPr>
        <w:t xml:space="preserve">Aracajú/SE </w:t>
      </w:r>
      <w:r w:rsidRPr="005A2B76">
        <w:rPr>
          <w:rFonts w:asciiTheme="minorHAnsi" w:hAnsiTheme="minorHAnsi" w:cstheme="minorHAnsi"/>
          <w:i/>
        </w:rPr>
        <w:t xml:space="preserve">a </w:t>
      </w:r>
      <w:r w:rsidR="00D037BE">
        <w:rPr>
          <w:rFonts w:asciiTheme="minorHAnsi" w:hAnsiTheme="minorHAnsi" w:cstheme="minorHAnsi"/>
          <w:i/>
        </w:rPr>
        <w:t>Porto Alegre</w:t>
      </w:r>
      <w:r w:rsidRPr="005A2B76">
        <w:rPr>
          <w:rFonts w:asciiTheme="minorHAnsi" w:hAnsiTheme="minorHAnsi" w:cstheme="minorHAnsi"/>
          <w:i/>
        </w:rPr>
        <w:t xml:space="preserve">/RS dia </w:t>
      </w:r>
      <w:r w:rsidR="000A1C15">
        <w:rPr>
          <w:rFonts w:asciiTheme="minorHAnsi" w:hAnsiTheme="minorHAnsi" w:cstheme="minorHAnsi"/>
          <w:i/>
        </w:rPr>
        <w:t>26</w:t>
      </w:r>
      <w:r w:rsidRPr="005A2B76">
        <w:rPr>
          <w:rFonts w:asciiTheme="minorHAnsi" w:hAnsiTheme="minorHAnsi" w:cstheme="minorHAnsi"/>
          <w:i/>
        </w:rPr>
        <w:t>/0</w:t>
      </w:r>
      <w:r w:rsidR="000A1C15">
        <w:rPr>
          <w:rFonts w:asciiTheme="minorHAnsi" w:hAnsiTheme="minorHAnsi" w:cstheme="minorHAnsi"/>
          <w:i/>
        </w:rPr>
        <w:t>7</w:t>
      </w:r>
      <w:r w:rsidRPr="005A2B76">
        <w:rPr>
          <w:rFonts w:asciiTheme="minorHAnsi" w:hAnsiTheme="minorHAnsi" w:cstheme="minorHAnsi"/>
          <w:i/>
        </w:rPr>
        <w:t xml:space="preserve">/2023 </w:t>
      </w:r>
      <w:r w:rsidR="000A1C15">
        <w:rPr>
          <w:rFonts w:asciiTheme="minorHAnsi" w:hAnsiTheme="minorHAnsi" w:cstheme="minorHAnsi"/>
          <w:i/>
        </w:rPr>
        <w:t>no início da tarde</w:t>
      </w:r>
      <w:r w:rsidR="00782AD9">
        <w:rPr>
          <w:rFonts w:asciiTheme="minorHAnsi" w:hAnsiTheme="minorHAnsi" w:cstheme="minorHAnsi"/>
          <w:i/>
        </w:rPr>
        <w:t>.</w:t>
      </w:r>
      <w:r w:rsidR="004E32D6">
        <w:rPr>
          <w:rFonts w:asciiTheme="minorHAnsi" w:hAnsiTheme="minorHAnsi" w:cstheme="minorHAnsi"/>
          <w:i/>
        </w:rPr>
        <w:t xml:space="preserve"> </w:t>
      </w:r>
    </w:p>
  </w:footnote>
  <w:footnote w:id="3">
    <w:p w14:paraId="23B04BA3" w14:textId="0F548D78" w:rsidR="008D026D" w:rsidRPr="00084492" w:rsidRDefault="008D026D" w:rsidP="008D026D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0A1C15" w:rsidRPr="000A1C15">
        <w:rPr>
          <w:rFonts w:asciiTheme="minorHAnsi" w:hAnsiTheme="minorHAnsi" w:cstheme="minorHAnsi"/>
          <w:i/>
        </w:rPr>
        <w:t xml:space="preserve">Conselheira Márcia </w:t>
      </w:r>
      <w:r w:rsidR="00AB12C6">
        <w:rPr>
          <w:rFonts w:asciiTheme="minorHAnsi" w:hAnsiTheme="minorHAnsi" w:cstheme="minorHAnsi"/>
          <w:i/>
        </w:rPr>
        <w:t>fará ao deslocamento</w:t>
      </w:r>
      <w:r w:rsidR="000A1C15" w:rsidRPr="000A1C15">
        <w:rPr>
          <w:rFonts w:asciiTheme="minorHAnsi" w:hAnsiTheme="minorHAnsi" w:cstheme="minorHAnsi"/>
          <w:i/>
        </w:rPr>
        <w:t xml:space="preserve"> antes para Aracaju</w:t>
      </w:r>
      <w:r w:rsidR="000A1C15">
        <w:rPr>
          <w:rFonts w:asciiTheme="minorHAnsi" w:hAnsiTheme="minorHAnsi" w:cstheme="minorHAnsi"/>
          <w:i/>
        </w:rPr>
        <w:t>/SE</w:t>
      </w:r>
      <w:r w:rsidR="000A1C15" w:rsidRPr="000A1C15">
        <w:rPr>
          <w:rFonts w:asciiTheme="minorHAnsi" w:hAnsiTheme="minorHAnsi" w:cstheme="minorHAnsi"/>
          <w:i/>
        </w:rPr>
        <w:t>, porém, deve ganhar diárias apenas do dia 24/07 ao dia 26/07.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15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E32D6"/>
    <w:rsid w:val="004F15C8"/>
    <w:rsid w:val="00502AF2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47A0E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026D"/>
    <w:rsid w:val="008D2A5E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12C6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971EE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37BE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4BC0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84</cp:revision>
  <cp:lastPrinted>2023-06-20T19:56:00Z</cp:lastPrinted>
  <dcterms:created xsi:type="dcterms:W3CDTF">2023-01-03T14:07:00Z</dcterms:created>
  <dcterms:modified xsi:type="dcterms:W3CDTF">2023-07-18T13:24:00Z</dcterms:modified>
</cp:coreProperties>
</file>