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2"/>
        <w:gridCol w:w="7446"/>
      </w:tblGrid>
      <w:tr w:rsidR="00BD1F54" w:rsidRPr="00C67122" w14:paraId="2D9CDAC1" w14:textId="77777777" w:rsidTr="00C67122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18B64DB" w14:textId="77777777" w:rsidR="00BD1F54" w:rsidRPr="00C67122" w:rsidRDefault="00BD1F54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4BA9011F" w14:textId="77777777" w:rsidR="00BD1F54" w:rsidRPr="00C67122" w:rsidRDefault="00C67122" w:rsidP="009830EA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Protocolo SICCAU nº </w:t>
            </w:r>
          </w:p>
        </w:tc>
      </w:tr>
      <w:tr w:rsidR="00C67122" w:rsidRPr="00C67122" w14:paraId="2C423489" w14:textId="77777777" w:rsidTr="00C67122">
        <w:trPr>
          <w:trHeight w:hRule="exact" w:val="320"/>
        </w:trPr>
        <w:tc>
          <w:tcPr>
            <w:tcW w:w="1902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580E571" w14:textId="77777777" w:rsidR="00C67122" w:rsidRPr="00C67122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CEF1D41" w14:textId="77777777" w:rsidR="00C67122" w:rsidRPr="002978F6" w:rsidRDefault="001B71F5" w:rsidP="00C67122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Plenário</w:t>
            </w:r>
            <w:r w:rsidR="00C67122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="00C67122" w:rsidRPr="002978F6">
              <w:rPr>
                <w:rFonts w:ascii="Calibri" w:hAnsi="Calibri" w:cs="Calibri"/>
                <w:sz w:val="22"/>
                <w:szCs w:val="22"/>
              </w:rPr>
              <w:t xml:space="preserve">CAU/RS </w:t>
            </w:r>
          </w:p>
        </w:tc>
      </w:tr>
      <w:tr w:rsidR="00C67122" w:rsidRPr="00C67122" w14:paraId="6E98DE19" w14:textId="77777777" w:rsidTr="00C67122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2E6313B" w14:textId="77777777" w:rsidR="00C67122" w:rsidRPr="00C67122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53FB6685" w14:textId="51338C39" w:rsidR="00C67122" w:rsidRPr="002978F6" w:rsidRDefault="009830EA" w:rsidP="00C67122">
            <w:pPr>
              <w:pStyle w:val="NormalWeb"/>
              <w:spacing w:beforeLines="0" w:afterLines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Pauta 1</w:t>
            </w:r>
            <w:r w:rsidR="003D6140">
              <w:rPr>
                <w:rFonts w:ascii="Calibri" w:hAnsi="Calibri" w:cs="Calibri"/>
                <w:sz w:val="22"/>
                <w:szCs w:val="22"/>
              </w:rPr>
              <w:t>4</w:t>
            </w:r>
            <w:r w:rsidR="006B5B1E">
              <w:rPr>
                <w:rFonts w:ascii="Calibri" w:hAnsi="Calibri" w:cs="Calibri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ª Plenária Ordinária </w:t>
            </w:r>
          </w:p>
        </w:tc>
      </w:tr>
      <w:tr w:rsidR="00BD1F54" w:rsidRPr="00C67122" w14:paraId="3E628B10" w14:textId="77777777" w:rsidTr="00C67122">
        <w:trPr>
          <w:trHeight w:hRule="exact" w:val="351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798D577F" w14:textId="6462D7B5" w:rsidR="00BD1F54" w:rsidRPr="00C67122" w:rsidRDefault="00631CE9" w:rsidP="001B71F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9830EA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3D614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6B5B1E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3D614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CONSELHO DIRETOR</w:t>
            </w:r>
          </w:p>
        </w:tc>
      </w:tr>
    </w:tbl>
    <w:p w14:paraId="657DBC40" w14:textId="77777777" w:rsidR="00A41D6C" w:rsidRPr="00CC2BE2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3ABE27B" w14:textId="1D419A8E" w:rsidR="00631CE9" w:rsidRDefault="003D6140" w:rsidP="00631CE9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D6140">
        <w:rPr>
          <w:rFonts w:asciiTheme="minorHAnsi" w:hAnsiTheme="minorHAnsi" w:cstheme="minorHAnsi"/>
          <w:sz w:val="22"/>
          <w:szCs w:val="22"/>
        </w:rPr>
        <w:t>O Conselho Diretor do Conselho de Arquitetura e Urbanismo do Rio Grande do Sul, reunido presencialmente na Sede do CAU/RS em Porto Alegre, no dia 2</w:t>
      </w:r>
      <w:r w:rsidR="006B5B1E">
        <w:rPr>
          <w:rFonts w:asciiTheme="minorHAnsi" w:hAnsiTheme="minorHAnsi" w:cstheme="minorHAnsi"/>
          <w:sz w:val="22"/>
          <w:szCs w:val="22"/>
        </w:rPr>
        <w:t>1</w:t>
      </w:r>
      <w:r w:rsidRPr="003D6140">
        <w:rPr>
          <w:rFonts w:asciiTheme="minorHAnsi" w:hAnsiTheme="minorHAnsi" w:cstheme="minorHAnsi"/>
          <w:sz w:val="22"/>
          <w:szCs w:val="22"/>
        </w:rPr>
        <w:t xml:space="preserve"> de ju</w:t>
      </w:r>
      <w:r w:rsidR="006B5B1E">
        <w:rPr>
          <w:rFonts w:asciiTheme="minorHAnsi" w:hAnsiTheme="minorHAnsi" w:cstheme="minorHAnsi"/>
          <w:sz w:val="22"/>
          <w:szCs w:val="22"/>
        </w:rPr>
        <w:t>l</w:t>
      </w:r>
      <w:r w:rsidRPr="003D6140">
        <w:rPr>
          <w:rFonts w:asciiTheme="minorHAnsi" w:hAnsiTheme="minorHAnsi" w:cstheme="minorHAnsi"/>
          <w:sz w:val="22"/>
          <w:szCs w:val="22"/>
        </w:rPr>
        <w:t>ho 2023, no uso das competências que lhe conferem o Regimento Interno, após análise do assunto em epígrafe, e</w:t>
      </w:r>
    </w:p>
    <w:p w14:paraId="141C4C7F" w14:textId="77777777" w:rsidR="007125E5" w:rsidRDefault="007125E5" w:rsidP="001B71F5">
      <w:pPr>
        <w:pStyle w:val="Default"/>
        <w:jc w:val="both"/>
        <w:rPr>
          <w:sz w:val="22"/>
          <w:szCs w:val="22"/>
        </w:rPr>
      </w:pPr>
    </w:p>
    <w:p w14:paraId="1CAF6660" w14:textId="77777777" w:rsidR="007125E5" w:rsidRDefault="009830EA" w:rsidP="009830EA">
      <w:pPr>
        <w:jc w:val="both"/>
        <w:rPr>
          <w:rFonts w:ascii="Calibri" w:hAnsi="Calibri" w:cs="Calibri"/>
          <w:sz w:val="22"/>
          <w:szCs w:val="22"/>
        </w:rPr>
      </w:pPr>
      <w:r w:rsidRPr="009830EA">
        <w:rPr>
          <w:rFonts w:ascii="Calibri" w:hAnsi="Calibri" w:cs="Calibri"/>
          <w:sz w:val="22"/>
          <w:szCs w:val="22"/>
        </w:rPr>
        <w:t>Considerando o disposto no art. 36, Parágrafo 4º do Regimento Interno</w:t>
      </w:r>
      <w:r>
        <w:rPr>
          <w:rFonts w:ascii="Calibri" w:hAnsi="Calibri" w:cs="Calibri"/>
          <w:sz w:val="22"/>
          <w:szCs w:val="22"/>
        </w:rPr>
        <w:t xml:space="preserve"> do CAU/RS, o qual dispõe que “a</w:t>
      </w:r>
      <w:r w:rsidRPr="009830EA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</w:t>
      </w:r>
      <w:r w:rsidRPr="009830EA">
        <w:rPr>
          <w:rFonts w:ascii="Calibri" w:hAnsi="Calibri" w:cs="Calibri"/>
          <w:sz w:val="22"/>
          <w:szCs w:val="22"/>
        </w:rPr>
        <w:t>pautas das reuniões plenárias serão propostas pela Presidência para apreciação e deliberação do</w:t>
      </w:r>
      <w:r>
        <w:rPr>
          <w:rFonts w:ascii="Calibri" w:hAnsi="Calibri" w:cs="Calibri"/>
          <w:sz w:val="22"/>
          <w:szCs w:val="22"/>
        </w:rPr>
        <w:t xml:space="preserve"> </w:t>
      </w:r>
      <w:r w:rsidRPr="009830EA">
        <w:rPr>
          <w:rFonts w:ascii="Calibri" w:hAnsi="Calibri" w:cs="Calibri"/>
          <w:sz w:val="22"/>
          <w:szCs w:val="22"/>
        </w:rPr>
        <w:t>Conselho Diretor, e encaminhadas para publicação no sítio eletrônico do CAU/RS;</w:t>
      </w:r>
    </w:p>
    <w:p w14:paraId="0FF73A3C" w14:textId="77777777" w:rsidR="009830EA" w:rsidRPr="00DB24F9" w:rsidRDefault="009830EA" w:rsidP="009830EA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1A81BC9B" w14:textId="77777777" w:rsidR="00C67122" w:rsidRPr="002978F6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978F6">
        <w:rPr>
          <w:rFonts w:asciiTheme="minorHAnsi" w:hAnsiTheme="minorHAnsi" w:cstheme="minorHAnsi"/>
          <w:b/>
          <w:sz w:val="22"/>
          <w:szCs w:val="22"/>
        </w:rPr>
        <w:t>DELIBEROU por</w:t>
      </w:r>
      <w:r w:rsidRPr="002978F6">
        <w:rPr>
          <w:rFonts w:asciiTheme="minorHAnsi" w:hAnsiTheme="minorHAnsi" w:cstheme="minorHAnsi"/>
          <w:sz w:val="22"/>
          <w:szCs w:val="22"/>
        </w:rPr>
        <w:t>:</w:t>
      </w:r>
    </w:p>
    <w:p w14:paraId="7E2D519C" w14:textId="77777777" w:rsidR="00C67122" w:rsidRPr="002978F6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BA0BC91" w14:textId="4F1F6D82" w:rsidR="009830EA" w:rsidRDefault="009830EA" w:rsidP="009830EA">
      <w:pPr>
        <w:pStyle w:val="PargrafodaLista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t-BR"/>
        </w:rPr>
      </w:pPr>
      <w:r w:rsidRPr="009830EA">
        <w:rPr>
          <w:rFonts w:ascii="Calibri" w:hAnsi="Calibri" w:cs="Calibri"/>
          <w:sz w:val="22"/>
          <w:szCs w:val="22"/>
          <w:lang w:eastAsia="pt-BR"/>
        </w:rPr>
        <w:t xml:space="preserve">Aprovar a pauta </w:t>
      </w:r>
      <w:r w:rsidR="0007186B">
        <w:rPr>
          <w:rFonts w:ascii="Calibri" w:hAnsi="Calibri" w:cs="Calibri"/>
          <w:sz w:val="22"/>
          <w:szCs w:val="22"/>
          <w:lang w:eastAsia="pt-BR"/>
        </w:rPr>
        <w:t>d</w:t>
      </w:r>
      <w:r w:rsidRPr="009830EA">
        <w:rPr>
          <w:rFonts w:ascii="Calibri" w:hAnsi="Calibri" w:cs="Calibri"/>
          <w:sz w:val="22"/>
          <w:szCs w:val="22"/>
          <w:lang w:eastAsia="pt-BR"/>
        </w:rPr>
        <w:t>a 1</w:t>
      </w:r>
      <w:r w:rsidR="003D6140">
        <w:rPr>
          <w:rFonts w:ascii="Calibri" w:hAnsi="Calibri" w:cs="Calibri"/>
          <w:sz w:val="22"/>
          <w:szCs w:val="22"/>
          <w:lang w:eastAsia="pt-BR"/>
        </w:rPr>
        <w:t>4</w:t>
      </w:r>
      <w:r w:rsidR="006B5B1E">
        <w:rPr>
          <w:rFonts w:ascii="Calibri" w:hAnsi="Calibri" w:cs="Calibri"/>
          <w:sz w:val="22"/>
          <w:szCs w:val="22"/>
          <w:lang w:eastAsia="pt-BR"/>
        </w:rPr>
        <w:t>6</w:t>
      </w:r>
      <w:r w:rsidRPr="009830EA">
        <w:rPr>
          <w:rFonts w:ascii="Calibri" w:hAnsi="Calibri" w:cs="Calibri"/>
          <w:sz w:val="22"/>
          <w:szCs w:val="22"/>
          <w:lang w:eastAsia="pt-BR"/>
        </w:rPr>
        <w:t>ª Plenária Ordinária do CAU/RS, c</w:t>
      </w:r>
      <w:r>
        <w:rPr>
          <w:rFonts w:ascii="Calibri" w:hAnsi="Calibri" w:cs="Calibri"/>
          <w:sz w:val="22"/>
          <w:szCs w:val="22"/>
          <w:lang w:eastAsia="pt-BR"/>
        </w:rPr>
        <w:t>onforme anexo desta deliberação;</w:t>
      </w:r>
    </w:p>
    <w:p w14:paraId="506ED9EC" w14:textId="77777777" w:rsidR="009830EA" w:rsidRDefault="009830EA" w:rsidP="009830EA">
      <w:pPr>
        <w:pStyle w:val="PargrafodaLista"/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  <w:lang w:eastAsia="pt-BR"/>
        </w:rPr>
        <w:t xml:space="preserve"> </w:t>
      </w:r>
    </w:p>
    <w:p w14:paraId="47AB0501" w14:textId="77777777" w:rsidR="009830EA" w:rsidRDefault="009830EA" w:rsidP="009830EA">
      <w:pPr>
        <w:pStyle w:val="PargrafodaLista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t-BR"/>
        </w:rPr>
      </w:pPr>
      <w:r w:rsidRPr="009830EA">
        <w:rPr>
          <w:rFonts w:ascii="Calibri" w:hAnsi="Calibri" w:cs="Calibri"/>
          <w:sz w:val="22"/>
          <w:szCs w:val="22"/>
          <w:lang w:eastAsia="pt-BR"/>
        </w:rPr>
        <w:t>Encaminhar a presente deliberação à Secretaria Ge</w:t>
      </w:r>
      <w:r>
        <w:rPr>
          <w:rFonts w:ascii="Calibri" w:hAnsi="Calibri" w:cs="Calibri"/>
          <w:sz w:val="22"/>
          <w:szCs w:val="22"/>
          <w:lang w:eastAsia="pt-BR"/>
        </w:rPr>
        <w:t>ral, para providências quanto à emissão de convocações.</w:t>
      </w:r>
    </w:p>
    <w:p w14:paraId="06EBE224" w14:textId="77777777" w:rsidR="00E75F5B" w:rsidRPr="009830EA" w:rsidRDefault="00E75F5B" w:rsidP="009830E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t-BR"/>
        </w:rPr>
      </w:pPr>
    </w:p>
    <w:p w14:paraId="64295870" w14:textId="53FBD9A4" w:rsidR="003D6140" w:rsidRPr="000A699A" w:rsidRDefault="003D6140" w:rsidP="003D6140">
      <w:pPr>
        <w:jc w:val="both"/>
        <w:rPr>
          <w:rFonts w:asciiTheme="minorHAnsi" w:hAnsiTheme="minorHAnsi" w:cstheme="minorHAnsi"/>
          <w:sz w:val="22"/>
          <w:szCs w:val="22"/>
        </w:rPr>
      </w:pPr>
      <w:r w:rsidRPr="000A699A">
        <w:rPr>
          <w:rFonts w:asciiTheme="minorHAnsi" w:hAnsiTheme="minorHAnsi" w:cstheme="minorHAnsi"/>
          <w:sz w:val="22"/>
          <w:szCs w:val="22"/>
        </w:rPr>
        <w:t>Com votos favoráveis, da</w:t>
      </w:r>
      <w:r>
        <w:rPr>
          <w:rFonts w:asciiTheme="minorHAnsi" w:hAnsiTheme="minorHAnsi" w:cstheme="minorHAnsi"/>
          <w:sz w:val="22"/>
          <w:szCs w:val="22"/>
        </w:rPr>
        <w:t xml:space="preserve"> vice-presidente </w:t>
      </w:r>
      <w:r w:rsidRPr="00E43504">
        <w:rPr>
          <w:rFonts w:asciiTheme="minorHAnsi" w:hAnsiTheme="minorHAnsi" w:cstheme="minorHAnsi"/>
          <w:sz w:val="22"/>
          <w:szCs w:val="22"/>
        </w:rPr>
        <w:t>Andréa Larruscahim Hamilton Ilha</w:t>
      </w:r>
      <w:r>
        <w:rPr>
          <w:rFonts w:asciiTheme="minorHAnsi" w:hAnsiTheme="minorHAnsi" w:cstheme="minorHAnsi"/>
          <w:sz w:val="22"/>
          <w:szCs w:val="22"/>
        </w:rPr>
        <w:t>, da</w:t>
      </w:r>
      <w:r w:rsidR="006B5B1E">
        <w:rPr>
          <w:rFonts w:asciiTheme="minorHAnsi" w:hAnsiTheme="minorHAnsi" w:cstheme="minorHAnsi"/>
          <w:sz w:val="22"/>
          <w:szCs w:val="22"/>
        </w:rPr>
        <w:t>s</w:t>
      </w:r>
      <w:r w:rsidRPr="000A699A">
        <w:rPr>
          <w:rFonts w:asciiTheme="minorHAnsi" w:hAnsiTheme="minorHAnsi" w:cstheme="minorHAnsi"/>
          <w:sz w:val="22"/>
          <w:szCs w:val="22"/>
        </w:rPr>
        <w:t xml:space="preserve"> conselheira</w:t>
      </w:r>
      <w:r w:rsidR="006B5B1E">
        <w:rPr>
          <w:rFonts w:asciiTheme="minorHAnsi" w:hAnsiTheme="minorHAnsi" w:cstheme="minorHAnsi"/>
          <w:sz w:val="22"/>
          <w:szCs w:val="22"/>
        </w:rPr>
        <w:t>s</w:t>
      </w:r>
      <w:r w:rsidRPr="000A699A">
        <w:rPr>
          <w:rFonts w:asciiTheme="minorHAnsi" w:hAnsiTheme="minorHAnsi" w:cstheme="minorHAnsi"/>
          <w:sz w:val="22"/>
          <w:szCs w:val="22"/>
        </w:rPr>
        <w:t xml:space="preserve"> Evelise Jaime Menezes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699A">
        <w:rPr>
          <w:rFonts w:asciiTheme="minorHAnsi" w:hAnsiTheme="minorHAnsi" w:cstheme="minorHAnsi"/>
          <w:sz w:val="22"/>
          <w:szCs w:val="22"/>
        </w:rPr>
        <w:t>e</w:t>
      </w:r>
      <w:r w:rsidR="006B5B1E">
        <w:rPr>
          <w:rFonts w:asciiTheme="minorHAnsi" w:hAnsiTheme="minorHAnsi" w:cstheme="minorHAnsi"/>
          <w:sz w:val="22"/>
          <w:szCs w:val="22"/>
        </w:rPr>
        <w:t xml:space="preserve"> Márcia Elizabeth Martins, e</w:t>
      </w:r>
      <w:r w:rsidRPr="000A699A">
        <w:rPr>
          <w:rFonts w:asciiTheme="minorHAnsi" w:hAnsiTheme="minorHAnsi" w:cstheme="minorHAnsi"/>
          <w:sz w:val="22"/>
          <w:szCs w:val="22"/>
        </w:rPr>
        <w:t xml:space="preserve"> dos </w:t>
      </w:r>
      <w:r>
        <w:rPr>
          <w:rFonts w:asciiTheme="minorHAnsi" w:hAnsiTheme="minorHAnsi" w:cstheme="minorHAnsi"/>
          <w:sz w:val="22"/>
          <w:szCs w:val="22"/>
        </w:rPr>
        <w:t xml:space="preserve">conselheiros </w:t>
      </w:r>
      <w:r w:rsidRPr="00E43504">
        <w:rPr>
          <w:rFonts w:asciiTheme="minorHAnsi" w:hAnsiTheme="minorHAnsi" w:cstheme="minorHAnsi"/>
          <w:sz w:val="22"/>
          <w:szCs w:val="22"/>
        </w:rPr>
        <w:t>Fausto Henrique Steffen</w:t>
      </w:r>
      <w:r w:rsidR="006B5B1E">
        <w:rPr>
          <w:rFonts w:asciiTheme="minorHAnsi" w:hAnsiTheme="minorHAnsi" w:cstheme="minorHAnsi"/>
          <w:sz w:val="22"/>
          <w:szCs w:val="22"/>
        </w:rPr>
        <w:t xml:space="preserve"> e</w:t>
      </w:r>
      <w:r w:rsidRPr="00E43504">
        <w:rPr>
          <w:rFonts w:asciiTheme="minorHAnsi" w:hAnsiTheme="minorHAnsi" w:cstheme="minorHAnsi"/>
          <w:sz w:val="22"/>
          <w:szCs w:val="22"/>
        </w:rPr>
        <w:t xml:space="preserve"> Carlos Eduardo Mesquita Pedone</w:t>
      </w:r>
      <w:r w:rsidRPr="000A699A">
        <w:rPr>
          <w:rFonts w:asciiTheme="minorHAnsi" w:hAnsiTheme="minorHAnsi" w:cstheme="minorHAnsi"/>
          <w:sz w:val="22"/>
          <w:szCs w:val="22"/>
        </w:rPr>
        <w:t>, atesto a veracidade das informações aqui apresentadas.</w:t>
      </w:r>
    </w:p>
    <w:p w14:paraId="2132A252" w14:textId="77777777" w:rsidR="003D6140" w:rsidRPr="000A699A" w:rsidRDefault="003D6140" w:rsidP="003D614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89F144" w14:textId="77777777" w:rsidR="003D6140" w:rsidRPr="000A699A" w:rsidRDefault="003D6140" w:rsidP="003D614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F9907F" w14:textId="010F2A7F" w:rsidR="003D6140" w:rsidRPr="000A699A" w:rsidRDefault="003D6140" w:rsidP="003D6140">
      <w:pPr>
        <w:jc w:val="center"/>
        <w:rPr>
          <w:rFonts w:asciiTheme="minorHAnsi" w:hAnsiTheme="minorHAnsi" w:cstheme="minorHAnsi"/>
          <w:sz w:val="22"/>
          <w:szCs w:val="22"/>
        </w:rPr>
      </w:pPr>
      <w:r w:rsidRPr="000A699A">
        <w:rPr>
          <w:rFonts w:asciiTheme="minorHAnsi" w:hAnsiTheme="minorHAnsi" w:cstheme="minorHAnsi"/>
          <w:sz w:val="22"/>
          <w:szCs w:val="22"/>
        </w:rPr>
        <w:t xml:space="preserve">Porto Alegre/RS, </w:t>
      </w:r>
      <w:r>
        <w:rPr>
          <w:rFonts w:asciiTheme="minorHAnsi" w:hAnsiTheme="minorHAnsi" w:cstheme="minorHAnsi"/>
          <w:sz w:val="22"/>
          <w:szCs w:val="22"/>
        </w:rPr>
        <w:t>2</w:t>
      </w:r>
      <w:r w:rsidR="006B5B1E">
        <w:rPr>
          <w:rFonts w:asciiTheme="minorHAnsi" w:hAnsiTheme="minorHAnsi" w:cstheme="minorHAnsi"/>
          <w:sz w:val="22"/>
          <w:szCs w:val="22"/>
        </w:rPr>
        <w:t>1</w:t>
      </w:r>
      <w:r w:rsidRPr="000A699A">
        <w:rPr>
          <w:rFonts w:asciiTheme="minorHAnsi" w:hAnsiTheme="minorHAnsi" w:cstheme="minorHAnsi"/>
          <w:sz w:val="22"/>
          <w:szCs w:val="22"/>
        </w:rPr>
        <w:t xml:space="preserve"> de</w:t>
      </w:r>
      <w:r>
        <w:rPr>
          <w:rFonts w:asciiTheme="minorHAnsi" w:hAnsiTheme="minorHAnsi" w:cstheme="minorHAnsi"/>
          <w:sz w:val="22"/>
          <w:szCs w:val="22"/>
        </w:rPr>
        <w:t xml:space="preserve"> ju</w:t>
      </w:r>
      <w:r w:rsidR="006B5B1E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h</w:t>
      </w:r>
      <w:r w:rsidRPr="000A699A">
        <w:rPr>
          <w:rFonts w:asciiTheme="minorHAnsi" w:hAnsiTheme="minorHAnsi" w:cstheme="minorHAnsi"/>
          <w:sz w:val="22"/>
          <w:szCs w:val="22"/>
        </w:rPr>
        <w:t>o de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0A699A">
        <w:rPr>
          <w:rFonts w:asciiTheme="minorHAnsi" w:hAnsiTheme="minorHAnsi" w:cstheme="minorHAnsi"/>
          <w:sz w:val="22"/>
          <w:szCs w:val="22"/>
        </w:rPr>
        <w:t>.</w:t>
      </w:r>
    </w:p>
    <w:p w14:paraId="0D294D54" w14:textId="77777777" w:rsidR="003D6140" w:rsidRPr="000A699A" w:rsidRDefault="003D6140" w:rsidP="003D614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88464B" w14:textId="77777777" w:rsidR="003D6140" w:rsidRPr="000A699A" w:rsidRDefault="003D6140" w:rsidP="003D614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FD5640" w14:textId="77777777" w:rsidR="003D6140" w:rsidRPr="000A699A" w:rsidRDefault="003D6140" w:rsidP="003D6140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3E2DF7E" w14:textId="77777777" w:rsidR="003D6140" w:rsidRPr="000A699A" w:rsidRDefault="003D6140" w:rsidP="003D6140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11A4C390" w14:textId="77777777" w:rsidR="003D6140" w:rsidRPr="000A699A" w:rsidRDefault="003D6140" w:rsidP="003D6140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0A699A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14:paraId="78EF162B" w14:textId="77777777" w:rsidR="003D6140" w:rsidRPr="000A699A" w:rsidRDefault="003D6140" w:rsidP="003D614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699A">
        <w:rPr>
          <w:rFonts w:asciiTheme="minorHAnsi" w:eastAsia="Calibri" w:hAnsiTheme="minorHAnsi" w:cstheme="minorHAnsi"/>
          <w:sz w:val="22"/>
          <w:szCs w:val="22"/>
          <w:lang w:eastAsia="pt-BR"/>
        </w:rPr>
        <w:t>Presidente do CAU/RS</w:t>
      </w:r>
    </w:p>
    <w:p w14:paraId="7784DCBC" w14:textId="77777777" w:rsidR="003D6140" w:rsidRDefault="003D6140" w:rsidP="009830E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p w14:paraId="24125E03" w14:textId="77777777" w:rsidR="003D6140" w:rsidRDefault="003D614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C7A5B77" w14:textId="3F15029F" w:rsidR="001B71F5" w:rsidRPr="006B5B1E" w:rsidRDefault="009830EA" w:rsidP="009830E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5B1E">
        <w:rPr>
          <w:rFonts w:asciiTheme="minorHAnsi" w:hAnsiTheme="minorHAnsi" w:cstheme="minorHAnsi"/>
          <w:b/>
          <w:sz w:val="22"/>
          <w:szCs w:val="22"/>
        </w:rPr>
        <w:lastRenderedPageBreak/>
        <w:t>ANEXO</w:t>
      </w:r>
    </w:p>
    <w:p w14:paraId="0D13B53B" w14:textId="77777777" w:rsidR="009830EA" w:rsidRPr="006B5B1E" w:rsidRDefault="009830EA" w:rsidP="001B71F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47BA4658" w14:textId="77777777" w:rsidR="006B5B1E" w:rsidRPr="006B5B1E" w:rsidRDefault="006B5B1E" w:rsidP="006B5B1E">
      <w:pPr>
        <w:ind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25388419"/>
      <w:r w:rsidRPr="006B5B1E">
        <w:rPr>
          <w:rFonts w:asciiTheme="minorHAnsi" w:hAnsiTheme="minorHAnsi" w:cstheme="minorHAnsi"/>
          <w:b/>
          <w:bCs/>
          <w:sz w:val="22"/>
          <w:szCs w:val="22"/>
        </w:rPr>
        <w:t>PAUTA DA 146ª REUNIÃO PLENÁRIA ORDINÁRIA DO CAU/RS</w:t>
      </w:r>
    </w:p>
    <w:p w14:paraId="50297363" w14:textId="77777777" w:rsidR="006B5B1E" w:rsidRPr="006B5B1E" w:rsidRDefault="006B5B1E" w:rsidP="006B5B1E">
      <w:pPr>
        <w:rPr>
          <w:rFonts w:asciiTheme="minorHAnsi" w:hAnsiTheme="minorHAnsi" w:cstheme="minorHAnsi"/>
          <w:bCs/>
          <w:sz w:val="22"/>
          <w:szCs w:val="22"/>
        </w:rPr>
      </w:pPr>
    </w:p>
    <w:p w14:paraId="613C7980" w14:textId="77777777" w:rsidR="006B5B1E" w:rsidRPr="006B5B1E" w:rsidRDefault="006B5B1E" w:rsidP="006B5B1E">
      <w:pPr>
        <w:tabs>
          <w:tab w:val="left" w:pos="426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B5B1E">
        <w:rPr>
          <w:rFonts w:asciiTheme="minorHAnsi" w:eastAsia="Times New Roman" w:hAnsiTheme="minorHAnsi" w:cstheme="minorHAnsi"/>
          <w:b/>
          <w:sz w:val="22"/>
          <w:szCs w:val="22"/>
        </w:rPr>
        <w:t>Data</w:t>
      </w:r>
      <w:r w:rsidRPr="006B5B1E">
        <w:rPr>
          <w:rFonts w:asciiTheme="minorHAnsi" w:eastAsia="Times New Roman" w:hAnsiTheme="minorHAnsi" w:cstheme="minorHAnsi"/>
          <w:sz w:val="22"/>
          <w:szCs w:val="22"/>
        </w:rPr>
        <w:t xml:space="preserve">: 28 de julho de 2023 (sexta-feira) </w:t>
      </w:r>
    </w:p>
    <w:p w14:paraId="680E09DA" w14:textId="77777777" w:rsidR="006B5B1E" w:rsidRPr="006B5B1E" w:rsidRDefault="006B5B1E" w:rsidP="006B5B1E">
      <w:pPr>
        <w:tabs>
          <w:tab w:val="left" w:pos="426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B5B1E">
        <w:rPr>
          <w:rFonts w:asciiTheme="minorHAnsi" w:eastAsia="Times New Roman" w:hAnsiTheme="minorHAnsi" w:cstheme="minorHAnsi"/>
          <w:b/>
          <w:sz w:val="22"/>
          <w:szCs w:val="22"/>
        </w:rPr>
        <w:t>Horário</w:t>
      </w:r>
      <w:r w:rsidRPr="006B5B1E">
        <w:rPr>
          <w:rFonts w:asciiTheme="minorHAnsi" w:eastAsia="Times New Roman" w:hAnsiTheme="minorHAnsi" w:cstheme="minorHAnsi"/>
          <w:sz w:val="22"/>
          <w:szCs w:val="22"/>
        </w:rPr>
        <w:t>: 09 às 12 horas – 14 às 17 horas</w:t>
      </w:r>
    </w:p>
    <w:p w14:paraId="7D9CCEAD" w14:textId="77777777" w:rsidR="006B5B1E" w:rsidRPr="006B5B1E" w:rsidRDefault="006B5B1E" w:rsidP="006B5B1E">
      <w:pPr>
        <w:tabs>
          <w:tab w:val="left" w:pos="426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B5B1E">
        <w:rPr>
          <w:rFonts w:asciiTheme="minorHAnsi" w:eastAsia="Times New Roman" w:hAnsiTheme="minorHAnsi" w:cstheme="minorHAnsi"/>
          <w:b/>
          <w:sz w:val="22"/>
          <w:szCs w:val="22"/>
        </w:rPr>
        <w:t>Local</w:t>
      </w:r>
      <w:r w:rsidRPr="006B5B1E">
        <w:rPr>
          <w:rFonts w:asciiTheme="minorHAnsi" w:eastAsia="Times New Roman" w:hAnsiTheme="minorHAnsi" w:cstheme="minorHAnsi"/>
          <w:b/>
          <w:bCs/>
          <w:sz w:val="22"/>
          <w:szCs w:val="22"/>
        </w:rPr>
        <w:t>:</w:t>
      </w:r>
      <w:r w:rsidRPr="006B5B1E">
        <w:rPr>
          <w:rFonts w:asciiTheme="minorHAnsi" w:eastAsia="Times New Roman" w:hAnsiTheme="minorHAnsi" w:cstheme="minorHAnsi"/>
          <w:sz w:val="22"/>
          <w:szCs w:val="22"/>
        </w:rPr>
        <w:t xml:space="preserve"> FECOMÉRCIO RS - Sala 104 (Rua Fecomércio, 101 – Bairro Anchieta, Porto Alegre – RS)</w:t>
      </w:r>
    </w:p>
    <w:p w14:paraId="03B1C4ED" w14:textId="77777777" w:rsidR="006B5B1E" w:rsidRPr="006B5B1E" w:rsidRDefault="006B5B1E" w:rsidP="006B5B1E">
      <w:pPr>
        <w:tabs>
          <w:tab w:val="left" w:pos="426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B5B1E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55DC7829" w14:textId="77777777" w:rsidR="006B5B1E" w:rsidRPr="006B5B1E" w:rsidRDefault="006B5B1E" w:rsidP="006B5B1E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B5B1E">
        <w:rPr>
          <w:rFonts w:asciiTheme="minorHAnsi" w:hAnsiTheme="minorHAnsi" w:cstheme="minorHAnsi"/>
          <w:b/>
          <w:bCs/>
          <w:sz w:val="22"/>
          <w:szCs w:val="22"/>
          <w:u w:val="single"/>
        </w:rPr>
        <w:t>ORDEM DOS TRABALHOS</w:t>
      </w:r>
    </w:p>
    <w:p w14:paraId="05FAA25A" w14:textId="77777777" w:rsidR="006B5B1E" w:rsidRPr="006B5B1E" w:rsidRDefault="006B5B1E" w:rsidP="006B5B1E">
      <w:pPr>
        <w:pStyle w:val="PargrafodaLista"/>
        <w:numPr>
          <w:ilvl w:val="0"/>
          <w:numId w:val="17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357" w:hanging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5B1E">
        <w:rPr>
          <w:rFonts w:asciiTheme="minorHAnsi" w:hAnsiTheme="minorHAnsi" w:cstheme="minorHAnsi"/>
          <w:b/>
          <w:sz w:val="22"/>
          <w:szCs w:val="22"/>
        </w:rPr>
        <w:t>Verificação de quórum;</w:t>
      </w:r>
      <w:r w:rsidRPr="006B5B1E">
        <w:rPr>
          <w:rFonts w:asciiTheme="minorHAnsi" w:hAnsiTheme="minorHAnsi" w:cstheme="minorHAnsi"/>
          <w:b/>
          <w:sz w:val="22"/>
          <w:szCs w:val="22"/>
        </w:rPr>
        <w:tab/>
      </w:r>
    </w:p>
    <w:p w14:paraId="7B3307EB" w14:textId="77777777" w:rsidR="006B5B1E" w:rsidRPr="006B5B1E" w:rsidRDefault="006B5B1E" w:rsidP="006B5B1E">
      <w:pPr>
        <w:pStyle w:val="PargrafodaLista"/>
        <w:numPr>
          <w:ilvl w:val="0"/>
          <w:numId w:val="17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357" w:hanging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5B1E">
        <w:rPr>
          <w:rFonts w:asciiTheme="minorHAnsi" w:hAnsiTheme="minorHAnsi" w:cstheme="minorHAnsi"/>
          <w:b/>
          <w:sz w:val="22"/>
          <w:szCs w:val="22"/>
        </w:rPr>
        <w:t>Leitura e discussão da pauta;</w:t>
      </w:r>
    </w:p>
    <w:p w14:paraId="6FC3CF89" w14:textId="77777777" w:rsidR="006B5B1E" w:rsidRPr="006B5B1E" w:rsidRDefault="006B5B1E" w:rsidP="006B5B1E">
      <w:pPr>
        <w:pStyle w:val="PargrafodaLista"/>
        <w:tabs>
          <w:tab w:val="left" w:pos="284"/>
          <w:tab w:val="left" w:pos="567"/>
          <w:tab w:val="left" w:pos="851"/>
        </w:tabs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FD9CB3" w14:textId="77777777" w:rsidR="006B5B1E" w:rsidRPr="006B5B1E" w:rsidRDefault="006B5B1E" w:rsidP="006B5B1E">
      <w:pPr>
        <w:pStyle w:val="PargrafodaLista"/>
        <w:numPr>
          <w:ilvl w:val="0"/>
          <w:numId w:val="17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357" w:hanging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5B1E">
        <w:rPr>
          <w:rFonts w:asciiTheme="minorHAnsi" w:hAnsiTheme="minorHAnsi" w:cstheme="minorHAnsi"/>
          <w:b/>
          <w:sz w:val="22"/>
          <w:szCs w:val="22"/>
        </w:rPr>
        <w:t xml:space="preserve">Aprovação da ata da reunião anterior: </w:t>
      </w:r>
    </w:p>
    <w:p w14:paraId="2D716874" w14:textId="77777777" w:rsidR="006B5B1E" w:rsidRPr="006B5B1E" w:rsidRDefault="006B5B1E" w:rsidP="006B5B1E">
      <w:pPr>
        <w:pStyle w:val="PargrafodaLista"/>
        <w:numPr>
          <w:ilvl w:val="1"/>
          <w:numId w:val="17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B5B1E">
        <w:rPr>
          <w:rFonts w:asciiTheme="minorHAnsi" w:hAnsiTheme="minorHAnsi" w:cstheme="minorHAnsi"/>
          <w:bCs/>
          <w:sz w:val="22"/>
          <w:szCs w:val="22"/>
        </w:rPr>
        <w:t>145ª Reunião Plenária Ordinária – 30/06/2023;</w:t>
      </w:r>
    </w:p>
    <w:p w14:paraId="72C0F36B" w14:textId="77777777" w:rsidR="006B5B1E" w:rsidRPr="006B5B1E" w:rsidRDefault="006B5B1E" w:rsidP="006B5B1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6F47426F" w14:textId="77777777" w:rsidR="006B5B1E" w:rsidRPr="006B5B1E" w:rsidRDefault="006B5B1E" w:rsidP="006B5B1E">
      <w:pPr>
        <w:pStyle w:val="PargrafodaLista"/>
        <w:numPr>
          <w:ilvl w:val="0"/>
          <w:numId w:val="17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357" w:hanging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5B1E">
        <w:rPr>
          <w:rFonts w:asciiTheme="minorHAnsi" w:hAnsiTheme="minorHAnsi" w:cstheme="minorHAnsi"/>
          <w:b/>
          <w:sz w:val="22"/>
          <w:szCs w:val="22"/>
        </w:rPr>
        <w:t>Ordem do dia – Plenária Ordinária:</w:t>
      </w:r>
    </w:p>
    <w:p w14:paraId="1BCC9230" w14:textId="77777777" w:rsidR="006B5B1E" w:rsidRPr="006B5B1E" w:rsidRDefault="006B5B1E" w:rsidP="006B5B1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12110AA4" w14:textId="77777777" w:rsidR="006B5B1E" w:rsidRPr="006B5B1E" w:rsidRDefault="006B5B1E" w:rsidP="006B5B1E">
      <w:pPr>
        <w:pStyle w:val="PargrafodaLista"/>
        <w:numPr>
          <w:ilvl w:val="1"/>
          <w:numId w:val="17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5B1E">
        <w:rPr>
          <w:rFonts w:asciiTheme="minorHAnsi" w:hAnsiTheme="minorHAnsi" w:cstheme="minorHAnsi"/>
          <w:sz w:val="22"/>
          <w:szCs w:val="22"/>
        </w:rPr>
        <w:t>Sessão de Julgamento – Processo Ético Disciplinar Protocolo SICCAU nº 926038/2019 – Conselheira Relatora: Silvia Monteiro Barakat;</w:t>
      </w:r>
    </w:p>
    <w:p w14:paraId="32D1E8D5" w14:textId="77777777" w:rsidR="006B5B1E" w:rsidRPr="006B5B1E" w:rsidRDefault="006B5B1E" w:rsidP="006B5B1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6B5B1E">
        <w:rPr>
          <w:rFonts w:asciiTheme="minorHAnsi" w:hAnsiTheme="minorHAnsi" w:cstheme="minorHAnsi"/>
          <w:sz w:val="22"/>
          <w:szCs w:val="22"/>
        </w:rPr>
        <w:t xml:space="preserve">(Origem: Comissão de Ética e Disciplina) </w:t>
      </w:r>
      <w:r w:rsidRPr="006B5B1E">
        <w:rPr>
          <w:rFonts w:asciiTheme="minorHAnsi" w:hAnsiTheme="minorHAnsi" w:cstheme="minorHAnsi"/>
          <w:sz w:val="22"/>
          <w:szCs w:val="22"/>
        </w:rPr>
        <w:tab/>
      </w:r>
    </w:p>
    <w:p w14:paraId="39DDF025" w14:textId="77777777" w:rsidR="006B5B1E" w:rsidRPr="006B5B1E" w:rsidRDefault="006B5B1E" w:rsidP="006B5B1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1252A132" w14:textId="77777777" w:rsidR="006B5B1E" w:rsidRPr="006B5B1E" w:rsidRDefault="006B5B1E" w:rsidP="006B5B1E">
      <w:pPr>
        <w:pStyle w:val="PargrafodaLista"/>
        <w:numPr>
          <w:ilvl w:val="1"/>
          <w:numId w:val="17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5B1E">
        <w:rPr>
          <w:rFonts w:asciiTheme="minorHAnsi" w:hAnsiTheme="minorHAnsi" w:cstheme="minorHAnsi"/>
          <w:sz w:val="22"/>
          <w:szCs w:val="22"/>
        </w:rPr>
        <w:t>Sessão de Julgamento – Processo Ético Disciplinar Protocolo SICCAU nº 1018146/2019 – Conselheira Relatora: Gislaine Vargas Saibro;</w:t>
      </w:r>
    </w:p>
    <w:p w14:paraId="06FEC845" w14:textId="77777777" w:rsidR="006B5B1E" w:rsidRPr="006B5B1E" w:rsidRDefault="006B5B1E" w:rsidP="006B5B1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6B5B1E">
        <w:rPr>
          <w:rFonts w:asciiTheme="minorHAnsi" w:hAnsiTheme="minorHAnsi" w:cstheme="minorHAnsi"/>
          <w:sz w:val="22"/>
          <w:szCs w:val="22"/>
        </w:rPr>
        <w:t xml:space="preserve">(Origem: Comissão de Ética e Disciplina) </w:t>
      </w:r>
      <w:r w:rsidRPr="006B5B1E">
        <w:rPr>
          <w:rFonts w:asciiTheme="minorHAnsi" w:hAnsiTheme="minorHAnsi" w:cstheme="minorHAnsi"/>
          <w:sz w:val="22"/>
          <w:szCs w:val="22"/>
        </w:rPr>
        <w:tab/>
      </w:r>
    </w:p>
    <w:p w14:paraId="7755AF04" w14:textId="77777777" w:rsidR="006B5B1E" w:rsidRPr="006B5B1E" w:rsidRDefault="006B5B1E" w:rsidP="006B5B1E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D28363F" w14:textId="77777777" w:rsidR="006B5B1E" w:rsidRPr="006B5B1E" w:rsidRDefault="006B5B1E" w:rsidP="006B5B1E">
      <w:pPr>
        <w:pStyle w:val="PargrafodaLista"/>
        <w:numPr>
          <w:ilvl w:val="1"/>
          <w:numId w:val="17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5B1E">
        <w:rPr>
          <w:rFonts w:asciiTheme="minorHAnsi" w:hAnsiTheme="minorHAnsi" w:cstheme="minorHAnsi"/>
          <w:sz w:val="22"/>
          <w:szCs w:val="22"/>
        </w:rPr>
        <w:t xml:space="preserve">Projeto de Deliberação Plenária que propõe homologar encaminhamento quanto à relatório e voto fundamento referente a recurso interposto no Processo de Registro – Inclusão de Pós-Graduação [Metodologias Ativas e </w:t>
      </w:r>
      <w:proofErr w:type="spellStart"/>
      <w:r w:rsidRPr="006B5B1E">
        <w:rPr>
          <w:rFonts w:asciiTheme="minorHAnsi" w:hAnsiTheme="minorHAnsi" w:cstheme="minorHAnsi"/>
          <w:sz w:val="22"/>
          <w:szCs w:val="22"/>
        </w:rPr>
        <w:t>TDICs</w:t>
      </w:r>
      <w:proofErr w:type="spellEnd"/>
      <w:r w:rsidRPr="006B5B1E">
        <w:rPr>
          <w:rFonts w:asciiTheme="minorHAnsi" w:hAnsiTheme="minorHAnsi" w:cstheme="minorHAnsi"/>
          <w:sz w:val="22"/>
          <w:szCs w:val="22"/>
        </w:rPr>
        <w:t xml:space="preserve"> na Educação] – Protocolo SICCAU nº 1590518/2022 – Conselheiro Relator: Alexandre Couto Giorgi;</w:t>
      </w:r>
    </w:p>
    <w:p w14:paraId="7AB5EA39" w14:textId="77777777" w:rsidR="006B5B1E" w:rsidRPr="006B5B1E" w:rsidRDefault="006B5B1E" w:rsidP="006B5B1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6B5B1E">
        <w:rPr>
          <w:rFonts w:asciiTheme="minorHAnsi" w:hAnsiTheme="minorHAnsi" w:cstheme="minorHAnsi"/>
          <w:sz w:val="22"/>
          <w:szCs w:val="22"/>
        </w:rPr>
        <w:t>(Origem: Comissão de Ensino e Formação)</w:t>
      </w:r>
    </w:p>
    <w:p w14:paraId="2FE776A8" w14:textId="77777777" w:rsidR="006B5B1E" w:rsidRPr="006B5B1E" w:rsidRDefault="006B5B1E" w:rsidP="006B5B1E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DBFDEE0" w14:textId="77777777" w:rsidR="006B5B1E" w:rsidRPr="006B5B1E" w:rsidRDefault="006B5B1E" w:rsidP="006B5B1E">
      <w:pPr>
        <w:pStyle w:val="PargrafodaLista"/>
        <w:numPr>
          <w:ilvl w:val="1"/>
          <w:numId w:val="1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5B1E">
        <w:rPr>
          <w:rFonts w:asciiTheme="minorHAnsi" w:hAnsiTheme="minorHAnsi" w:cstheme="minorHAnsi"/>
          <w:sz w:val="22"/>
          <w:szCs w:val="22"/>
        </w:rPr>
        <w:t>Projeto de Deliberação Plenária que propõe homologar encaminhamento quanto à relatório e voto fundamentado referente a recurso interposto à Processos de Fiscalização – Conselheira Relatora: Nubia Margot Menezes Jardim;</w:t>
      </w:r>
    </w:p>
    <w:p w14:paraId="24D61B08" w14:textId="77777777" w:rsidR="006B5B1E" w:rsidRPr="006B5B1E" w:rsidRDefault="006B5B1E" w:rsidP="006B5B1E">
      <w:pPr>
        <w:pStyle w:val="PargrafodaLista"/>
        <w:numPr>
          <w:ilvl w:val="2"/>
          <w:numId w:val="1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6B5B1E">
        <w:rPr>
          <w:rFonts w:asciiTheme="minorHAnsi" w:hAnsiTheme="minorHAnsi" w:cstheme="minorHAnsi"/>
          <w:sz w:val="22"/>
          <w:szCs w:val="22"/>
        </w:rPr>
        <w:t>Protocolo SICCAU nº 1271365/2021;</w:t>
      </w:r>
    </w:p>
    <w:p w14:paraId="44D7CBB6" w14:textId="77777777" w:rsidR="006B5B1E" w:rsidRPr="006B5B1E" w:rsidRDefault="006B5B1E" w:rsidP="006B5B1E">
      <w:pPr>
        <w:pStyle w:val="PargrafodaLista"/>
        <w:numPr>
          <w:ilvl w:val="2"/>
          <w:numId w:val="1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6B5B1E">
        <w:rPr>
          <w:rFonts w:asciiTheme="minorHAnsi" w:hAnsiTheme="minorHAnsi" w:cstheme="minorHAnsi"/>
          <w:sz w:val="22"/>
          <w:szCs w:val="22"/>
        </w:rPr>
        <w:t>Protocolo SICCAU nº 1381869/2021;</w:t>
      </w:r>
    </w:p>
    <w:p w14:paraId="25AEDBBC" w14:textId="77777777" w:rsidR="006B5B1E" w:rsidRPr="006B5B1E" w:rsidRDefault="006B5B1E" w:rsidP="006B5B1E">
      <w:pPr>
        <w:pStyle w:val="PargrafodaLista"/>
        <w:numPr>
          <w:ilvl w:val="2"/>
          <w:numId w:val="1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6B5B1E">
        <w:rPr>
          <w:rFonts w:asciiTheme="minorHAnsi" w:hAnsiTheme="minorHAnsi" w:cstheme="minorHAnsi"/>
          <w:sz w:val="22"/>
          <w:szCs w:val="22"/>
        </w:rPr>
        <w:t>Protocolo SICCAU nº 1304457/2021.</w:t>
      </w:r>
    </w:p>
    <w:p w14:paraId="4030943D" w14:textId="77777777" w:rsidR="006B5B1E" w:rsidRPr="006B5B1E" w:rsidRDefault="006B5B1E" w:rsidP="006B5B1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6B5B1E">
        <w:rPr>
          <w:rFonts w:asciiTheme="minorHAnsi" w:hAnsiTheme="minorHAnsi" w:cstheme="minorHAnsi"/>
          <w:sz w:val="22"/>
          <w:szCs w:val="22"/>
        </w:rPr>
        <w:t>(Origem: Comissão de Exercício Profissional)</w:t>
      </w:r>
    </w:p>
    <w:p w14:paraId="22B3B2F1" w14:textId="77777777" w:rsidR="006B5B1E" w:rsidRPr="006B5B1E" w:rsidRDefault="006B5B1E" w:rsidP="006B5B1E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2E485AA" w14:textId="77777777" w:rsidR="006B5B1E" w:rsidRPr="006B5B1E" w:rsidRDefault="006B5B1E" w:rsidP="006B5B1E">
      <w:pPr>
        <w:pStyle w:val="PargrafodaLista"/>
        <w:numPr>
          <w:ilvl w:val="1"/>
          <w:numId w:val="17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5B1E">
        <w:rPr>
          <w:rFonts w:asciiTheme="minorHAnsi" w:hAnsiTheme="minorHAnsi" w:cstheme="minorHAnsi"/>
          <w:sz w:val="22"/>
          <w:szCs w:val="22"/>
        </w:rPr>
        <w:t>Projeto de Deliberação Plenária que propõe homologar encaminhamento quanto à relatório e voto fundamentado referente à recurso interposto à Processo de Cobrança de Anuidades - Protocolo SICCAU nº 1622200/2022 – Conselheira Relatora: Andréa Larruscahim Hamilton Ilha;</w:t>
      </w:r>
    </w:p>
    <w:p w14:paraId="73E8BAD9" w14:textId="77777777" w:rsidR="006B5B1E" w:rsidRPr="006B5B1E" w:rsidRDefault="006B5B1E" w:rsidP="006B5B1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6B5B1E">
        <w:rPr>
          <w:rFonts w:asciiTheme="minorHAnsi" w:hAnsiTheme="minorHAnsi" w:cstheme="minorHAnsi"/>
          <w:sz w:val="22"/>
          <w:szCs w:val="22"/>
        </w:rPr>
        <w:t>(Origem: Comissão de Planejamento e Finanças)</w:t>
      </w:r>
    </w:p>
    <w:p w14:paraId="42550CD8" w14:textId="77777777" w:rsidR="006B5B1E" w:rsidRPr="006B5B1E" w:rsidRDefault="006B5B1E" w:rsidP="006B5B1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53DA979B" w14:textId="77777777" w:rsidR="006B5B1E" w:rsidRPr="006B5B1E" w:rsidRDefault="006B5B1E" w:rsidP="006B5B1E">
      <w:pPr>
        <w:pStyle w:val="PargrafodaLista"/>
        <w:numPr>
          <w:ilvl w:val="1"/>
          <w:numId w:val="17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5B1E">
        <w:rPr>
          <w:rFonts w:asciiTheme="minorHAnsi" w:hAnsiTheme="minorHAnsi" w:cstheme="minorHAnsi"/>
          <w:sz w:val="22"/>
          <w:szCs w:val="22"/>
        </w:rPr>
        <w:t xml:space="preserve">Projeto de Deliberação Plenária que propõe homologar Relatório Vistas Conclusivo da Comissão Temporária para Análise de Conduta de Conselheiros - Protocolo SICCAU nº 1557859/2022; Conselheira Relatora: Orildes Tres; </w:t>
      </w:r>
    </w:p>
    <w:p w14:paraId="03F6E6AF" w14:textId="77777777" w:rsidR="006B5B1E" w:rsidRPr="006B5B1E" w:rsidRDefault="006B5B1E" w:rsidP="006B5B1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6B5B1E">
        <w:rPr>
          <w:rFonts w:asciiTheme="minorHAnsi" w:hAnsiTheme="minorHAnsi" w:cstheme="minorHAnsi"/>
          <w:sz w:val="22"/>
          <w:szCs w:val="22"/>
        </w:rPr>
        <w:t>(Origem: Plenário)</w:t>
      </w:r>
    </w:p>
    <w:p w14:paraId="31FC8517" w14:textId="77777777" w:rsidR="006B5B1E" w:rsidRPr="006B5B1E" w:rsidRDefault="006B5B1E" w:rsidP="006B5B1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3F8AA211" w14:textId="77777777" w:rsidR="006B5B1E" w:rsidRPr="006B5B1E" w:rsidRDefault="006B5B1E" w:rsidP="006B5B1E">
      <w:pPr>
        <w:pStyle w:val="PargrafodaLista"/>
        <w:numPr>
          <w:ilvl w:val="1"/>
          <w:numId w:val="17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5B1E">
        <w:rPr>
          <w:rFonts w:asciiTheme="minorHAnsi" w:hAnsiTheme="minorHAnsi" w:cstheme="minorHAnsi"/>
          <w:sz w:val="22"/>
          <w:szCs w:val="22"/>
        </w:rPr>
        <w:lastRenderedPageBreak/>
        <w:t>Distribuição de Processo de Fiscalização para relatoria de análise de recurso interposto ao Plenário do CAU/RS – Protocolo SICCAU nº 1410330/2021;</w:t>
      </w:r>
    </w:p>
    <w:p w14:paraId="4478306E" w14:textId="77777777" w:rsidR="006B5B1E" w:rsidRPr="006B5B1E" w:rsidRDefault="006B5B1E" w:rsidP="006B5B1E">
      <w:pPr>
        <w:pStyle w:val="PargrafodaLista"/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6B5B1E">
        <w:rPr>
          <w:rFonts w:asciiTheme="minorHAnsi" w:hAnsiTheme="minorHAnsi" w:cstheme="minorHAnsi"/>
          <w:sz w:val="22"/>
          <w:szCs w:val="22"/>
        </w:rPr>
        <w:t xml:space="preserve">(Origem: Comissão de Exercício Profissional) </w:t>
      </w:r>
      <w:r w:rsidRPr="006B5B1E">
        <w:rPr>
          <w:rFonts w:asciiTheme="minorHAnsi" w:hAnsiTheme="minorHAnsi" w:cstheme="minorHAnsi"/>
          <w:sz w:val="22"/>
          <w:szCs w:val="22"/>
        </w:rPr>
        <w:tab/>
      </w:r>
    </w:p>
    <w:p w14:paraId="51E6C606" w14:textId="77777777" w:rsidR="006B5B1E" w:rsidRPr="006B5B1E" w:rsidRDefault="006B5B1E" w:rsidP="006B5B1E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D47BAC2" w14:textId="77777777" w:rsidR="006B5B1E" w:rsidRPr="006B5B1E" w:rsidRDefault="006B5B1E" w:rsidP="006B5B1E">
      <w:pPr>
        <w:pStyle w:val="PargrafodaLista"/>
        <w:numPr>
          <w:ilvl w:val="1"/>
          <w:numId w:val="17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5B1E">
        <w:rPr>
          <w:rFonts w:asciiTheme="minorHAnsi" w:hAnsiTheme="minorHAnsi" w:cstheme="minorHAnsi"/>
          <w:sz w:val="22"/>
          <w:szCs w:val="22"/>
        </w:rPr>
        <w:t>Projeto de Deliberação Plenária que propõe encaminhamento para a instrução do processo SICCAU nº 1590300/2022;</w:t>
      </w:r>
    </w:p>
    <w:p w14:paraId="63D47180" w14:textId="77777777" w:rsidR="006B5B1E" w:rsidRPr="006B5B1E" w:rsidRDefault="006B5B1E" w:rsidP="006B5B1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6B5B1E">
        <w:rPr>
          <w:rFonts w:asciiTheme="minorHAnsi" w:hAnsiTheme="minorHAnsi" w:cstheme="minorHAnsi"/>
          <w:sz w:val="22"/>
          <w:szCs w:val="22"/>
        </w:rPr>
        <w:t xml:space="preserve">(Origem: Comissão de Ética e Disciplina) </w:t>
      </w:r>
      <w:r w:rsidRPr="006B5B1E">
        <w:rPr>
          <w:rFonts w:asciiTheme="minorHAnsi" w:hAnsiTheme="minorHAnsi" w:cstheme="minorHAnsi"/>
          <w:sz w:val="22"/>
          <w:szCs w:val="22"/>
        </w:rPr>
        <w:tab/>
      </w:r>
    </w:p>
    <w:p w14:paraId="68133136" w14:textId="77777777" w:rsidR="006B5B1E" w:rsidRPr="006B5B1E" w:rsidRDefault="006B5B1E" w:rsidP="006B5B1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4353CC2B" w14:textId="77777777" w:rsidR="006B5B1E" w:rsidRPr="006B5B1E" w:rsidRDefault="006B5B1E" w:rsidP="006B5B1E">
      <w:pPr>
        <w:pStyle w:val="PargrafodaLista"/>
        <w:numPr>
          <w:ilvl w:val="1"/>
          <w:numId w:val="17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5B1E">
        <w:rPr>
          <w:rFonts w:asciiTheme="minorHAnsi" w:hAnsiTheme="minorHAnsi" w:cstheme="minorHAnsi"/>
          <w:sz w:val="22"/>
          <w:szCs w:val="22"/>
        </w:rPr>
        <w:t>Informe sobre renúncia solicitada pela conselheira Débora Francele Rodrigues da Silva;</w:t>
      </w:r>
    </w:p>
    <w:p w14:paraId="00CC6883" w14:textId="77777777" w:rsidR="006B5B1E" w:rsidRPr="006B5B1E" w:rsidRDefault="006B5B1E" w:rsidP="006B5B1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6B5B1E">
        <w:rPr>
          <w:rFonts w:asciiTheme="minorHAnsi" w:hAnsiTheme="minorHAnsi" w:cstheme="minorHAnsi"/>
          <w:sz w:val="22"/>
          <w:szCs w:val="22"/>
        </w:rPr>
        <w:t>(Origem: Presidência)</w:t>
      </w:r>
    </w:p>
    <w:p w14:paraId="3CD229BB" w14:textId="77777777" w:rsidR="006B5B1E" w:rsidRPr="006B5B1E" w:rsidRDefault="006B5B1E" w:rsidP="006B5B1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6597B0FE" w14:textId="77777777" w:rsidR="006B5B1E" w:rsidRPr="006B5B1E" w:rsidRDefault="006B5B1E" w:rsidP="006B5B1E">
      <w:pPr>
        <w:pStyle w:val="PargrafodaLista"/>
        <w:numPr>
          <w:ilvl w:val="1"/>
          <w:numId w:val="17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5B1E">
        <w:rPr>
          <w:rFonts w:asciiTheme="minorHAnsi" w:hAnsiTheme="minorHAnsi" w:cstheme="minorHAnsi"/>
          <w:sz w:val="22"/>
          <w:szCs w:val="22"/>
        </w:rPr>
        <w:t>Projeto de Deliberação Plenária que propõe a recomposição da Comissão de Planejamento e Finanças;</w:t>
      </w:r>
    </w:p>
    <w:p w14:paraId="076DDF36" w14:textId="77777777" w:rsidR="006B5B1E" w:rsidRPr="006B5B1E" w:rsidRDefault="006B5B1E" w:rsidP="006B5B1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6B5B1E">
        <w:rPr>
          <w:rFonts w:asciiTheme="minorHAnsi" w:hAnsiTheme="minorHAnsi" w:cstheme="minorHAnsi"/>
          <w:sz w:val="22"/>
          <w:szCs w:val="22"/>
        </w:rPr>
        <w:t xml:space="preserve">(Origem: Conselho Diretor) </w:t>
      </w:r>
      <w:r w:rsidRPr="006B5B1E">
        <w:rPr>
          <w:rFonts w:asciiTheme="minorHAnsi" w:hAnsiTheme="minorHAnsi" w:cstheme="minorHAnsi"/>
          <w:sz w:val="22"/>
          <w:szCs w:val="22"/>
        </w:rPr>
        <w:tab/>
      </w:r>
    </w:p>
    <w:p w14:paraId="1D18D36A" w14:textId="77777777" w:rsidR="006B5B1E" w:rsidRPr="006B5B1E" w:rsidRDefault="006B5B1E" w:rsidP="006B5B1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5C735735" w14:textId="77777777" w:rsidR="006B5B1E" w:rsidRPr="006B5B1E" w:rsidRDefault="006B5B1E" w:rsidP="006B5B1E">
      <w:pPr>
        <w:pStyle w:val="PargrafodaLista"/>
        <w:numPr>
          <w:ilvl w:val="1"/>
          <w:numId w:val="17"/>
        </w:numPr>
        <w:tabs>
          <w:tab w:val="left" w:pos="960"/>
          <w:tab w:val="left" w:pos="993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5B1E">
        <w:rPr>
          <w:rFonts w:asciiTheme="minorHAnsi" w:hAnsiTheme="minorHAnsi" w:cstheme="minorHAnsi"/>
          <w:sz w:val="22"/>
          <w:szCs w:val="22"/>
        </w:rPr>
        <w:t>Projeto de Deliberação Plenária que propõe homologar isenção de anuidades, por comprovação de doença grave, conforme previsto na Resolução nº 211 do CAU/BR –Protocolos SICCAU nº 1559246/2022; 1767906/2023.</w:t>
      </w:r>
    </w:p>
    <w:p w14:paraId="4FE573F4" w14:textId="77777777" w:rsidR="006B5B1E" w:rsidRPr="006B5B1E" w:rsidRDefault="006B5B1E" w:rsidP="006B5B1E">
      <w:pPr>
        <w:tabs>
          <w:tab w:val="left" w:pos="960"/>
          <w:tab w:val="left" w:pos="993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B5B1E">
        <w:rPr>
          <w:rFonts w:asciiTheme="minorHAnsi" w:hAnsiTheme="minorHAnsi" w:cstheme="minorHAnsi"/>
          <w:sz w:val="22"/>
          <w:szCs w:val="22"/>
        </w:rPr>
        <w:t>(Origem: Comissão de Planejamento e Finanças)</w:t>
      </w:r>
    </w:p>
    <w:p w14:paraId="309E4077" w14:textId="77777777" w:rsidR="006B5B1E" w:rsidRPr="006B5B1E" w:rsidRDefault="006B5B1E" w:rsidP="006B5B1E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21BF37E" w14:textId="77777777" w:rsidR="006B5B1E" w:rsidRPr="006B5B1E" w:rsidRDefault="006B5B1E" w:rsidP="006B5B1E">
      <w:pPr>
        <w:pStyle w:val="PargrafodaLista"/>
        <w:numPr>
          <w:ilvl w:val="1"/>
          <w:numId w:val="17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5B1E">
        <w:rPr>
          <w:rFonts w:asciiTheme="minorHAnsi" w:hAnsiTheme="minorHAnsi" w:cstheme="minorHAnsi"/>
          <w:sz w:val="22"/>
          <w:szCs w:val="22"/>
        </w:rPr>
        <w:t>Apresentação resultados – Encontro de Planejamento Estratégico;</w:t>
      </w:r>
    </w:p>
    <w:p w14:paraId="4558EF95" w14:textId="77777777" w:rsidR="006B5B1E" w:rsidRPr="006B5B1E" w:rsidRDefault="006B5B1E" w:rsidP="006B5B1E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6B5B1E">
        <w:rPr>
          <w:rFonts w:asciiTheme="minorHAnsi" w:hAnsiTheme="minorHAnsi" w:cstheme="minorHAnsi"/>
          <w:sz w:val="22"/>
          <w:szCs w:val="22"/>
        </w:rPr>
        <w:t xml:space="preserve">(Origem: Gerência Geral) </w:t>
      </w:r>
      <w:r w:rsidRPr="006B5B1E">
        <w:rPr>
          <w:rFonts w:asciiTheme="minorHAnsi" w:hAnsiTheme="minorHAnsi" w:cstheme="minorHAnsi"/>
          <w:sz w:val="22"/>
          <w:szCs w:val="22"/>
        </w:rPr>
        <w:tab/>
      </w:r>
    </w:p>
    <w:p w14:paraId="78A45D3C" w14:textId="77777777" w:rsidR="006B5B1E" w:rsidRPr="006B5B1E" w:rsidRDefault="006B5B1E" w:rsidP="006B5B1E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499CC05" w14:textId="77777777" w:rsidR="006B5B1E" w:rsidRPr="006B5B1E" w:rsidRDefault="006B5B1E" w:rsidP="006B5B1E">
      <w:pPr>
        <w:pStyle w:val="PargrafodaLista"/>
        <w:numPr>
          <w:ilvl w:val="0"/>
          <w:numId w:val="17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357" w:hanging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5B1E">
        <w:rPr>
          <w:rFonts w:asciiTheme="minorHAnsi" w:hAnsiTheme="minorHAnsi" w:cstheme="minorHAnsi"/>
          <w:b/>
          <w:sz w:val="22"/>
          <w:szCs w:val="22"/>
        </w:rPr>
        <w:t>Ordem do dia – Plenária Temática: “Ouvidoria e Compliance”</w:t>
      </w:r>
    </w:p>
    <w:p w14:paraId="2B34B429" w14:textId="77777777" w:rsidR="006B5B1E" w:rsidRPr="006B5B1E" w:rsidRDefault="006B5B1E" w:rsidP="006B5B1E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FF0424B" w14:textId="77777777" w:rsidR="006B5B1E" w:rsidRPr="006B5B1E" w:rsidRDefault="006B5B1E" w:rsidP="006B5B1E">
      <w:pPr>
        <w:pStyle w:val="PargrafodaLista"/>
        <w:numPr>
          <w:ilvl w:val="0"/>
          <w:numId w:val="17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5B1E">
        <w:rPr>
          <w:rFonts w:asciiTheme="minorHAnsi" w:hAnsiTheme="minorHAnsi" w:cstheme="minorHAnsi"/>
          <w:b/>
          <w:sz w:val="22"/>
          <w:szCs w:val="22"/>
        </w:rPr>
        <w:t>Apresentação de comunicações:</w:t>
      </w:r>
    </w:p>
    <w:p w14:paraId="5F2BEFF7" w14:textId="77777777" w:rsidR="006B5B1E" w:rsidRPr="006B5B1E" w:rsidRDefault="006B5B1E" w:rsidP="006B5B1E">
      <w:pPr>
        <w:pStyle w:val="PargrafodaLista"/>
        <w:numPr>
          <w:ilvl w:val="1"/>
          <w:numId w:val="17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5B1E">
        <w:rPr>
          <w:rFonts w:asciiTheme="minorHAnsi" w:hAnsiTheme="minorHAnsi" w:cstheme="minorHAnsi"/>
          <w:sz w:val="22"/>
          <w:szCs w:val="22"/>
        </w:rPr>
        <w:t xml:space="preserve">Do Conselheiro Federal; </w:t>
      </w:r>
    </w:p>
    <w:p w14:paraId="33A1C3D4" w14:textId="77777777" w:rsidR="006B5B1E" w:rsidRPr="006B5B1E" w:rsidRDefault="006B5B1E" w:rsidP="006B5B1E">
      <w:pPr>
        <w:pStyle w:val="PargrafodaLista"/>
        <w:numPr>
          <w:ilvl w:val="1"/>
          <w:numId w:val="17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5B1E">
        <w:rPr>
          <w:rFonts w:asciiTheme="minorHAnsi" w:hAnsiTheme="minorHAnsi" w:cstheme="minorHAnsi"/>
          <w:sz w:val="22"/>
          <w:szCs w:val="22"/>
        </w:rPr>
        <w:t>Da Presidência e Vice-Presidência do CAU/RS;</w:t>
      </w:r>
    </w:p>
    <w:p w14:paraId="5FE26179" w14:textId="77777777" w:rsidR="006B5B1E" w:rsidRPr="006B5B1E" w:rsidRDefault="006B5B1E" w:rsidP="006B5B1E">
      <w:pPr>
        <w:pStyle w:val="PargrafodaLista"/>
        <w:numPr>
          <w:ilvl w:val="1"/>
          <w:numId w:val="17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5B1E">
        <w:rPr>
          <w:rFonts w:asciiTheme="minorHAnsi" w:hAnsiTheme="minorHAnsi" w:cstheme="minorHAnsi"/>
          <w:sz w:val="22"/>
          <w:szCs w:val="22"/>
        </w:rPr>
        <w:t>Do Colegiado das Entidades de Arquitetos e Urbanistas – CEAU-CAU/RS;</w:t>
      </w:r>
    </w:p>
    <w:p w14:paraId="0AC24769" w14:textId="77777777" w:rsidR="006B5B1E" w:rsidRPr="006B5B1E" w:rsidRDefault="006B5B1E" w:rsidP="006B5B1E">
      <w:pPr>
        <w:pStyle w:val="PargrafodaLista"/>
        <w:numPr>
          <w:ilvl w:val="1"/>
          <w:numId w:val="17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5B1E">
        <w:rPr>
          <w:rFonts w:asciiTheme="minorHAnsi" w:hAnsiTheme="minorHAnsi" w:cstheme="minorHAnsi"/>
          <w:sz w:val="22"/>
          <w:szCs w:val="22"/>
        </w:rPr>
        <w:t>Das Comissões:</w:t>
      </w:r>
    </w:p>
    <w:p w14:paraId="5A3A4290" w14:textId="77777777" w:rsidR="006B5B1E" w:rsidRPr="006B5B1E" w:rsidRDefault="006B5B1E" w:rsidP="006B5B1E">
      <w:pPr>
        <w:pStyle w:val="PargrafodaLista"/>
        <w:numPr>
          <w:ilvl w:val="2"/>
          <w:numId w:val="17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5B1E">
        <w:rPr>
          <w:rFonts w:asciiTheme="minorHAnsi" w:hAnsiTheme="minorHAnsi" w:cstheme="minorHAnsi"/>
          <w:sz w:val="22"/>
          <w:szCs w:val="22"/>
        </w:rPr>
        <w:t>Comissão de Organização e Administração;</w:t>
      </w:r>
    </w:p>
    <w:p w14:paraId="081869BB" w14:textId="77777777" w:rsidR="006B5B1E" w:rsidRPr="006B5B1E" w:rsidRDefault="006B5B1E" w:rsidP="006B5B1E">
      <w:pPr>
        <w:pStyle w:val="PargrafodaLista"/>
        <w:numPr>
          <w:ilvl w:val="2"/>
          <w:numId w:val="17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5B1E">
        <w:rPr>
          <w:rFonts w:asciiTheme="minorHAnsi" w:hAnsiTheme="minorHAnsi" w:cstheme="minorHAnsi"/>
          <w:sz w:val="22"/>
          <w:szCs w:val="22"/>
        </w:rPr>
        <w:t>Comissão de Planejamento e Finanças;</w:t>
      </w:r>
    </w:p>
    <w:p w14:paraId="2B9CCF20" w14:textId="77777777" w:rsidR="006B5B1E" w:rsidRPr="006B5B1E" w:rsidRDefault="006B5B1E" w:rsidP="006B5B1E">
      <w:pPr>
        <w:pStyle w:val="PargrafodaLista"/>
        <w:numPr>
          <w:ilvl w:val="2"/>
          <w:numId w:val="17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5B1E">
        <w:rPr>
          <w:rFonts w:asciiTheme="minorHAnsi" w:hAnsiTheme="minorHAnsi" w:cstheme="minorHAnsi"/>
          <w:sz w:val="22"/>
          <w:szCs w:val="22"/>
        </w:rPr>
        <w:t>Comissão de Exercício Profissional;</w:t>
      </w:r>
    </w:p>
    <w:p w14:paraId="39C2CE33" w14:textId="77777777" w:rsidR="006B5B1E" w:rsidRPr="006B5B1E" w:rsidRDefault="006B5B1E" w:rsidP="006B5B1E">
      <w:pPr>
        <w:pStyle w:val="PargrafodaLista"/>
        <w:numPr>
          <w:ilvl w:val="2"/>
          <w:numId w:val="17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5B1E">
        <w:rPr>
          <w:rFonts w:asciiTheme="minorHAnsi" w:hAnsiTheme="minorHAnsi" w:cstheme="minorHAnsi"/>
          <w:sz w:val="22"/>
          <w:szCs w:val="22"/>
        </w:rPr>
        <w:t>Comissão de Ensino e Formação;</w:t>
      </w:r>
    </w:p>
    <w:p w14:paraId="016D50A0" w14:textId="77777777" w:rsidR="006B5B1E" w:rsidRPr="006B5B1E" w:rsidRDefault="006B5B1E" w:rsidP="006B5B1E">
      <w:pPr>
        <w:pStyle w:val="PargrafodaLista"/>
        <w:numPr>
          <w:ilvl w:val="2"/>
          <w:numId w:val="17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5B1E">
        <w:rPr>
          <w:rFonts w:asciiTheme="minorHAnsi" w:hAnsiTheme="minorHAnsi" w:cstheme="minorHAnsi"/>
          <w:sz w:val="22"/>
          <w:szCs w:val="22"/>
        </w:rPr>
        <w:t>Comissão de Ética e Disciplina;</w:t>
      </w:r>
    </w:p>
    <w:p w14:paraId="59BAB249" w14:textId="77777777" w:rsidR="006B5B1E" w:rsidRPr="006B5B1E" w:rsidRDefault="006B5B1E" w:rsidP="006B5B1E">
      <w:pPr>
        <w:pStyle w:val="PargrafodaLista"/>
        <w:numPr>
          <w:ilvl w:val="2"/>
          <w:numId w:val="17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5B1E">
        <w:rPr>
          <w:rFonts w:asciiTheme="minorHAnsi" w:hAnsiTheme="minorHAnsi" w:cstheme="minorHAnsi"/>
          <w:sz w:val="22"/>
          <w:szCs w:val="22"/>
        </w:rPr>
        <w:t>Comissão Especial de Patrimônio Cultural;</w:t>
      </w:r>
    </w:p>
    <w:p w14:paraId="6A568225" w14:textId="77777777" w:rsidR="006B5B1E" w:rsidRPr="006B5B1E" w:rsidRDefault="006B5B1E" w:rsidP="006B5B1E">
      <w:pPr>
        <w:pStyle w:val="PargrafodaLista"/>
        <w:numPr>
          <w:ilvl w:val="2"/>
          <w:numId w:val="17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5B1E">
        <w:rPr>
          <w:rFonts w:asciiTheme="minorHAnsi" w:hAnsiTheme="minorHAnsi" w:cstheme="minorHAnsi"/>
          <w:sz w:val="22"/>
          <w:szCs w:val="22"/>
        </w:rPr>
        <w:t>Comissão Especial de Política Urbana e Ambiental;</w:t>
      </w:r>
    </w:p>
    <w:p w14:paraId="13CBB2C4" w14:textId="77777777" w:rsidR="006B5B1E" w:rsidRPr="006B5B1E" w:rsidRDefault="006B5B1E" w:rsidP="006B5B1E">
      <w:pPr>
        <w:pStyle w:val="PargrafodaLista"/>
        <w:numPr>
          <w:ilvl w:val="2"/>
          <w:numId w:val="17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5B1E">
        <w:rPr>
          <w:rFonts w:asciiTheme="minorHAnsi" w:hAnsiTheme="minorHAnsi" w:cstheme="minorHAnsi"/>
          <w:sz w:val="22"/>
          <w:szCs w:val="22"/>
        </w:rPr>
        <w:t>Comissão Temporária de Ações Afirmativas.</w:t>
      </w:r>
    </w:p>
    <w:p w14:paraId="0895BD35" w14:textId="77777777" w:rsidR="006B5B1E" w:rsidRPr="006B5B1E" w:rsidRDefault="006B5B1E" w:rsidP="006B5B1E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73884FFA" w14:textId="77777777" w:rsidR="006B5B1E" w:rsidRPr="006B5B1E" w:rsidRDefault="006B5B1E" w:rsidP="006B5B1E">
      <w:pPr>
        <w:pStyle w:val="PargrafodaLista"/>
        <w:numPr>
          <w:ilvl w:val="0"/>
          <w:numId w:val="17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5B1E">
        <w:rPr>
          <w:rFonts w:asciiTheme="minorHAnsi" w:hAnsiTheme="minorHAnsi" w:cstheme="minorHAnsi"/>
          <w:b/>
          <w:sz w:val="22"/>
          <w:szCs w:val="22"/>
        </w:rPr>
        <w:t>Encerramento da 146ª Reunião Plenária Ordinária do CAU/RS.</w:t>
      </w:r>
      <w:bookmarkEnd w:id="0"/>
    </w:p>
    <w:p w14:paraId="1D3F5CCE" w14:textId="77777777" w:rsidR="009830EA" w:rsidRPr="00CC2BE2" w:rsidRDefault="009830EA" w:rsidP="006B5B1E">
      <w:pPr>
        <w:ind w:firstLine="708"/>
        <w:jc w:val="center"/>
        <w:rPr>
          <w:rFonts w:ascii="Times New Roman" w:hAnsi="Times New Roman"/>
          <w:b/>
          <w:sz w:val="22"/>
          <w:szCs w:val="22"/>
        </w:rPr>
      </w:pPr>
    </w:p>
    <w:sectPr w:rsidR="009830EA" w:rsidRPr="00CC2BE2" w:rsidSect="00C6712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418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9128" w14:textId="77777777" w:rsidR="005B2C59" w:rsidRDefault="005B2C59">
      <w:r>
        <w:separator/>
      </w:r>
    </w:p>
  </w:endnote>
  <w:endnote w:type="continuationSeparator" w:id="0">
    <w:p w14:paraId="377A941E" w14:textId="77777777" w:rsidR="005B2C59" w:rsidRDefault="005B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0F8A2" w14:textId="77777777"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55BF292E" w14:textId="77777777"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381432">
      <w:rPr>
        <w:rFonts w:ascii="Arial" w:hAnsi="Arial"/>
        <w:b/>
        <w:color w:val="003333"/>
        <w:sz w:val="22"/>
        <w:lang w:val="en-US"/>
      </w:rPr>
      <w:t>www.caubr.org.br</w:t>
    </w:r>
    <w:r w:rsidRPr="0038143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38143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1D7A" w14:textId="77777777" w:rsidR="009830EA" w:rsidRPr="009830EA" w:rsidRDefault="006B5B1E" w:rsidP="009830EA">
    <w:pPr>
      <w:pStyle w:val="Rodap"/>
      <w:jc w:val="right"/>
      <w:rPr>
        <w:sz w:val="20"/>
      </w:rPr>
    </w:pPr>
    <w:sdt>
      <w:sdtPr>
        <w:id w:val="123818414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9830EA" w:rsidRPr="009830EA">
          <w:rPr>
            <w:sz w:val="20"/>
          </w:rPr>
          <w:fldChar w:fldCharType="begin"/>
        </w:r>
        <w:r w:rsidR="009830EA" w:rsidRPr="009830EA">
          <w:rPr>
            <w:sz w:val="20"/>
          </w:rPr>
          <w:instrText>PAGE   \* MERGEFORMAT</w:instrText>
        </w:r>
        <w:r w:rsidR="009830EA" w:rsidRPr="009830EA">
          <w:rPr>
            <w:sz w:val="20"/>
          </w:rPr>
          <w:fldChar w:fldCharType="separate"/>
        </w:r>
        <w:r w:rsidR="009830EA">
          <w:rPr>
            <w:noProof/>
            <w:sz w:val="20"/>
          </w:rPr>
          <w:t>3</w:t>
        </w:r>
        <w:r w:rsidR="009830EA" w:rsidRPr="009830EA">
          <w:rPr>
            <w:sz w:val="20"/>
          </w:rPr>
          <w:fldChar w:fldCharType="end"/>
        </w:r>
      </w:sdtContent>
    </w:sdt>
  </w:p>
  <w:p w14:paraId="4261C516" w14:textId="77777777" w:rsidR="009830EA" w:rsidRPr="001F028B" w:rsidRDefault="009830EA" w:rsidP="009830EA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</w:t>
    </w:r>
  </w:p>
  <w:p w14:paraId="3BD2A8E5" w14:textId="77777777" w:rsidR="009830EA" w:rsidRDefault="009830EA" w:rsidP="009830EA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8188A" w14:textId="77777777" w:rsidR="005B2C59" w:rsidRDefault="005B2C59">
      <w:r>
        <w:separator/>
      </w:r>
    </w:p>
  </w:footnote>
  <w:footnote w:type="continuationSeparator" w:id="0">
    <w:p w14:paraId="3A210F6B" w14:textId="77777777" w:rsidR="005B2C59" w:rsidRDefault="005B2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761F9" w14:textId="77777777" w:rsidR="008B0962" w:rsidRPr="009E4E5A" w:rsidRDefault="007A3736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83DF00B" wp14:editId="2B2ECAF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D2D0799" wp14:editId="0389565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19BE" w14:textId="77777777" w:rsidR="008B0962" w:rsidRPr="009E4E5A" w:rsidRDefault="007A373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6C1442E" wp14:editId="7F6181FB">
          <wp:simplePos x="0" y="0"/>
          <wp:positionH relativeFrom="page">
            <wp:align>right</wp:align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D5FEF"/>
    <w:multiLevelType w:val="hybridMultilevel"/>
    <w:tmpl w:val="E64207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DCE49E7"/>
    <w:multiLevelType w:val="multilevel"/>
    <w:tmpl w:val="E8A0F8D8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0C5821"/>
    <w:multiLevelType w:val="multilevel"/>
    <w:tmpl w:val="DDDA87CA"/>
    <w:lvl w:ilvl="0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12054"/>
    <w:multiLevelType w:val="multilevel"/>
    <w:tmpl w:val="9C34F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A294FE0"/>
    <w:multiLevelType w:val="hybridMultilevel"/>
    <w:tmpl w:val="B90ED5BC"/>
    <w:lvl w:ilvl="0" w:tplc="81B80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6022690">
    <w:abstractNumId w:val="1"/>
  </w:num>
  <w:num w:numId="2" w16cid:durableId="664412">
    <w:abstractNumId w:val="3"/>
  </w:num>
  <w:num w:numId="3" w16cid:durableId="1641105911">
    <w:abstractNumId w:val="4"/>
  </w:num>
  <w:num w:numId="4" w16cid:durableId="619721335">
    <w:abstractNumId w:val="13"/>
  </w:num>
  <w:num w:numId="5" w16cid:durableId="633952418">
    <w:abstractNumId w:val="0"/>
  </w:num>
  <w:num w:numId="6" w16cid:durableId="1241716265">
    <w:abstractNumId w:val="9"/>
  </w:num>
  <w:num w:numId="7" w16cid:durableId="778331358">
    <w:abstractNumId w:val="15"/>
  </w:num>
  <w:num w:numId="8" w16cid:durableId="441070429">
    <w:abstractNumId w:val="14"/>
  </w:num>
  <w:num w:numId="9" w16cid:durableId="793332674">
    <w:abstractNumId w:val="8"/>
  </w:num>
  <w:num w:numId="10" w16cid:durableId="659386479">
    <w:abstractNumId w:val="6"/>
  </w:num>
  <w:num w:numId="11" w16cid:durableId="2044019833">
    <w:abstractNumId w:val="2"/>
  </w:num>
  <w:num w:numId="12" w16cid:durableId="1939630605">
    <w:abstractNumId w:val="11"/>
  </w:num>
  <w:num w:numId="13" w16cid:durableId="2074572952">
    <w:abstractNumId w:val="10"/>
  </w:num>
  <w:num w:numId="14" w16cid:durableId="5791714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53260155">
    <w:abstractNumId w:val="12"/>
  </w:num>
  <w:num w:numId="16" w16cid:durableId="111825845">
    <w:abstractNumId w:val="5"/>
  </w:num>
  <w:num w:numId="17" w16cid:durableId="624131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10124"/>
    <w:rsid w:val="0001455E"/>
    <w:rsid w:val="00020281"/>
    <w:rsid w:val="00022648"/>
    <w:rsid w:val="00022EB0"/>
    <w:rsid w:val="00037053"/>
    <w:rsid w:val="0004084C"/>
    <w:rsid w:val="0004369C"/>
    <w:rsid w:val="00047D8A"/>
    <w:rsid w:val="0005249A"/>
    <w:rsid w:val="00066430"/>
    <w:rsid w:val="00067339"/>
    <w:rsid w:val="0007186B"/>
    <w:rsid w:val="0007671E"/>
    <w:rsid w:val="00076F91"/>
    <w:rsid w:val="00082DE8"/>
    <w:rsid w:val="00085364"/>
    <w:rsid w:val="000936B0"/>
    <w:rsid w:val="0009658D"/>
    <w:rsid w:val="000A4015"/>
    <w:rsid w:val="000A5351"/>
    <w:rsid w:val="000A6E81"/>
    <w:rsid w:val="000B007B"/>
    <w:rsid w:val="000B3250"/>
    <w:rsid w:val="000B5769"/>
    <w:rsid w:val="000C78F5"/>
    <w:rsid w:val="000E28C9"/>
    <w:rsid w:val="000F0649"/>
    <w:rsid w:val="00115D3A"/>
    <w:rsid w:val="00121F68"/>
    <w:rsid w:val="00123042"/>
    <w:rsid w:val="0016484D"/>
    <w:rsid w:val="00164855"/>
    <w:rsid w:val="00170C7D"/>
    <w:rsid w:val="00171DE2"/>
    <w:rsid w:val="001753E1"/>
    <w:rsid w:val="00180166"/>
    <w:rsid w:val="001849F5"/>
    <w:rsid w:val="00187C92"/>
    <w:rsid w:val="00193EE5"/>
    <w:rsid w:val="001A3726"/>
    <w:rsid w:val="001B71F5"/>
    <w:rsid w:val="001D3CDB"/>
    <w:rsid w:val="001D558E"/>
    <w:rsid w:val="001E02C8"/>
    <w:rsid w:val="001E15D4"/>
    <w:rsid w:val="0020186A"/>
    <w:rsid w:val="002162ED"/>
    <w:rsid w:val="00222874"/>
    <w:rsid w:val="0023484F"/>
    <w:rsid w:val="00254F9E"/>
    <w:rsid w:val="00262BE0"/>
    <w:rsid w:val="00271145"/>
    <w:rsid w:val="002735A9"/>
    <w:rsid w:val="00274E12"/>
    <w:rsid w:val="00276BE5"/>
    <w:rsid w:val="00277A55"/>
    <w:rsid w:val="00292684"/>
    <w:rsid w:val="00292EEE"/>
    <w:rsid w:val="00292FCD"/>
    <w:rsid w:val="002A0CA7"/>
    <w:rsid w:val="002C71F3"/>
    <w:rsid w:val="002D1AC4"/>
    <w:rsid w:val="002E64C2"/>
    <w:rsid w:val="002E7390"/>
    <w:rsid w:val="00305DC6"/>
    <w:rsid w:val="00314F8B"/>
    <w:rsid w:val="00321659"/>
    <w:rsid w:val="0032536C"/>
    <w:rsid w:val="003304E7"/>
    <w:rsid w:val="00364F3A"/>
    <w:rsid w:val="003652C0"/>
    <w:rsid w:val="0038038E"/>
    <w:rsid w:val="00381432"/>
    <w:rsid w:val="00384034"/>
    <w:rsid w:val="00385DA6"/>
    <w:rsid w:val="0039127B"/>
    <w:rsid w:val="00395CE6"/>
    <w:rsid w:val="003B53CC"/>
    <w:rsid w:val="003D21C7"/>
    <w:rsid w:val="003D6140"/>
    <w:rsid w:val="003E02D7"/>
    <w:rsid w:val="003E64C7"/>
    <w:rsid w:val="003F3074"/>
    <w:rsid w:val="003F5F95"/>
    <w:rsid w:val="00420432"/>
    <w:rsid w:val="0042076A"/>
    <w:rsid w:val="0045317D"/>
    <w:rsid w:val="0046277E"/>
    <w:rsid w:val="00482449"/>
    <w:rsid w:val="00493C92"/>
    <w:rsid w:val="004A023D"/>
    <w:rsid w:val="004A24B4"/>
    <w:rsid w:val="004A610C"/>
    <w:rsid w:val="004A7628"/>
    <w:rsid w:val="004A7F6A"/>
    <w:rsid w:val="004B3D0C"/>
    <w:rsid w:val="004B6DCD"/>
    <w:rsid w:val="004C1E9A"/>
    <w:rsid w:val="004C48A8"/>
    <w:rsid w:val="004D318A"/>
    <w:rsid w:val="004E0369"/>
    <w:rsid w:val="004E3809"/>
    <w:rsid w:val="004F25C8"/>
    <w:rsid w:val="004F2EA5"/>
    <w:rsid w:val="00501A9E"/>
    <w:rsid w:val="00521EDA"/>
    <w:rsid w:val="00527588"/>
    <w:rsid w:val="00545E80"/>
    <w:rsid w:val="00546EA2"/>
    <w:rsid w:val="00556541"/>
    <w:rsid w:val="00562F19"/>
    <w:rsid w:val="00566358"/>
    <w:rsid w:val="00567FF5"/>
    <w:rsid w:val="00572270"/>
    <w:rsid w:val="00583D03"/>
    <w:rsid w:val="005877BA"/>
    <w:rsid w:val="00596C67"/>
    <w:rsid w:val="005A0C8C"/>
    <w:rsid w:val="005A70BC"/>
    <w:rsid w:val="005B2C59"/>
    <w:rsid w:val="005B33FC"/>
    <w:rsid w:val="005B3E8A"/>
    <w:rsid w:val="005B4A9B"/>
    <w:rsid w:val="005C15D6"/>
    <w:rsid w:val="005C45E4"/>
    <w:rsid w:val="005C5C95"/>
    <w:rsid w:val="005D37F1"/>
    <w:rsid w:val="005D656F"/>
    <w:rsid w:val="005E4361"/>
    <w:rsid w:val="005F15A5"/>
    <w:rsid w:val="00600AAE"/>
    <w:rsid w:val="00602986"/>
    <w:rsid w:val="0060311A"/>
    <w:rsid w:val="00603214"/>
    <w:rsid w:val="00605CA8"/>
    <w:rsid w:val="00607B7E"/>
    <w:rsid w:val="006245CC"/>
    <w:rsid w:val="00626D47"/>
    <w:rsid w:val="00630B9B"/>
    <w:rsid w:val="00631CE9"/>
    <w:rsid w:val="00633052"/>
    <w:rsid w:val="006348AC"/>
    <w:rsid w:val="006429A3"/>
    <w:rsid w:val="00645BBB"/>
    <w:rsid w:val="006776F2"/>
    <w:rsid w:val="00682D9A"/>
    <w:rsid w:val="006973EA"/>
    <w:rsid w:val="006A2EA8"/>
    <w:rsid w:val="006A5986"/>
    <w:rsid w:val="006B5B1E"/>
    <w:rsid w:val="006C0E23"/>
    <w:rsid w:val="006C1C21"/>
    <w:rsid w:val="006D0DD4"/>
    <w:rsid w:val="006D3DDB"/>
    <w:rsid w:val="006D5A0A"/>
    <w:rsid w:val="006D6448"/>
    <w:rsid w:val="006D7428"/>
    <w:rsid w:val="006F22BA"/>
    <w:rsid w:val="006F32DD"/>
    <w:rsid w:val="006F5A2F"/>
    <w:rsid w:val="0071168F"/>
    <w:rsid w:val="00712108"/>
    <w:rsid w:val="007125E5"/>
    <w:rsid w:val="00737297"/>
    <w:rsid w:val="007473DE"/>
    <w:rsid w:val="007601AA"/>
    <w:rsid w:val="007632AC"/>
    <w:rsid w:val="007662E2"/>
    <w:rsid w:val="00770BF1"/>
    <w:rsid w:val="0077400B"/>
    <w:rsid w:val="007800E1"/>
    <w:rsid w:val="00786821"/>
    <w:rsid w:val="00787C83"/>
    <w:rsid w:val="007A233B"/>
    <w:rsid w:val="007A3736"/>
    <w:rsid w:val="007A44CA"/>
    <w:rsid w:val="007A51D2"/>
    <w:rsid w:val="007A7CCA"/>
    <w:rsid w:val="007B1798"/>
    <w:rsid w:val="007C2180"/>
    <w:rsid w:val="007C7C54"/>
    <w:rsid w:val="007F7673"/>
    <w:rsid w:val="00802B60"/>
    <w:rsid w:val="00836D6D"/>
    <w:rsid w:val="008414F7"/>
    <w:rsid w:val="008439B7"/>
    <w:rsid w:val="008446B8"/>
    <w:rsid w:val="00865F23"/>
    <w:rsid w:val="00875D64"/>
    <w:rsid w:val="008A04CE"/>
    <w:rsid w:val="008A36CD"/>
    <w:rsid w:val="008A46E3"/>
    <w:rsid w:val="008B0962"/>
    <w:rsid w:val="008B63D5"/>
    <w:rsid w:val="008D5241"/>
    <w:rsid w:val="008D7D1C"/>
    <w:rsid w:val="008E0431"/>
    <w:rsid w:val="008E05C0"/>
    <w:rsid w:val="008F4FDD"/>
    <w:rsid w:val="009025A2"/>
    <w:rsid w:val="00910B4D"/>
    <w:rsid w:val="009154B0"/>
    <w:rsid w:val="0092286C"/>
    <w:rsid w:val="009257C6"/>
    <w:rsid w:val="00933794"/>
    <w:rsid w:val="00945D2B"/>
    <w:rsid w:val="009467ED"/>
    <w:rsid w:val="00953C9A"/>
    <w:rsid w:val="0095514C"/>
    <w:rsid w:val="0096441F"/>
    <w:rsid w:val="009830EA"/>
    <w:rsid w:val="00986211"/>
    <w:rsid w:val="00995531"/>
    <w:rsid w:val="009B1BAF"/>
    <w:rsid w:val="009B78C0"/>
    <w:rsid w:val="009C0310"/>
    <w:rsid w:val="009C0DDA"/>
    <w:rsid w:val="009D4EF1"/>
    <w:rsid w:val="009D57FD"/>
    <w:rsid w:val="00A0065B"/>
    <w:rsid w:val="00A02F4B"/>
    <w:rsid w:val="00A103EE"/>
    <w:rsid w:val="00A13B46"/>
    <w:rsid w:val="00A16511"/>
    <w:rsid w:val="00A17C0C"/>
    <w:rsid w:val="00A24120"/>
    <w:rsid w:val="00A26C8F"/>
    <w:rsid w:val="00A32EA9"/>
    <w:rsid w:val="00A35F16"/>
    <w:rsid w:val="00A41BCA"/>
    <w:rsid w:val="00A41D6C"/>
    <w:rsid w:val="00A479E5"/>
    <w:rsid w:val="00A652E4"/>
    <w:rsid w:val="00A81B82"/>
    <w:rsid w:val="00A81DD9"/>
    <w:rsid w:val="00A82072"/>
    <w:rsid w:val="00A862C3"/>
    <w:rsid w:val="00A90D21"/>
    <w:rsid w:val="00AA2798"/>
    <w:rsid w:val="00AB0217"/>
    <w:rsid w:val="00AB6B02"/>
    <w:rsid w:val="00AC481D"/>
    <w:rsid w:val="00AD39D4"/>
    <w:rsid w:val="00AF45B8"/>
    <w:rsid w:val="00AF493D"/>
    <w:rsid w:val="00B03A56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811FF"/>
    <w:rsid w:val="00B85ECC"/>
    <w:rsid w:val="00B91055"/>
    <w:rsid w:val="00B95FAD"/>
    <w:rsid w:val="00BA3AF1"/>
    <w:rsid w:val="00BA6AEB"/>
    <w:rsid w:val="00BB3838"/>
    <w:rsid w:val="00BB40EB"/>
    <w:rsid w:val="00BC14CD"/>
    <w:rsid w:val="00BC3975"/>
    <w:rsid w:val="00BD1F54"/>
    <w:rsid w:val="00BE0C77"/>
    <w:rsid w:val="00BE1D0F"/>
    <w:rsid w:val="00BE6FE2"/>
    <w:rsid w:val="00BF1F57"/>
    <w:rsid w:val="00BF5601"/>
    <w:rsid w:val="00C00CE3"/>
    <w:rsid w:val="00C03320"/>
    <w:rsid w:val="00C06005"/>
    <w:rsid w:val="00C16584"/>
    <w:rsid w:val="00C32B3C"/>
    <w:rsid w:val="00C35A43"/>
    <w:rsid w:val="00C44812"/>
    <w:rsid w:val="00C47191"/>
    <w:rsid w:val="00C54753"/>
    <w:rsid w:val="00C55B31"/>
    <w:rsid w:val="00C62783"/>
    <w:rsid w:val="00C67122"/>
    <w:rsid w:val="00C74326"/>
    <w:rsid w:val="00C74E47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B6132"/>
    <w:rsid w:val="00CC2BE2"/>
    <w:rsid w:val="00CE1F2B"/>
    <w:rsid w:val="00CE7C3B"/>
    <w:rsid w:val="00CF44B8"/>
    <w:rsid w:val="00CF5D88"/>
    <w:rsid w:val="00D00005"/>
    <w:rsid w:val="00D02CD7"/>
    <w:rsid w:val="00D037B3"/>
    <w:rsid w:val="00D11B1F"/>
    <w:rsid w:val="00D1233F"/>
    <w:rsid w:val="00D216CC"/>
    <w:rsid w:val="00D23428"/>
    <w:rsid w:val="00D313B8"/>
    <w:rsid w:val="00D33F09"/>
    <w:rsid w:val="00D36A4C"/>
    <w:rsid w:val="00D46D25"/>
    <w:rsid w:val="00D507ED"/>
    <w:rsid w:val="00D823FF"/>
    <w:rsid w:val="00D90128"/>
    <w:rsid w:val="00D95398"/>
    <w:rsid w:val="00D966C9"/>
    <w:rsid w:val="00D97662"/>
    <w:rsid w:val="00DB0F4C"/>
    <w:rsid w:val="00DB1F2F"/>
    <w:rsid w:val="00DB763E"/>
    <w:rsid w:val="00DC199D"/>
    <w:rsid w:val="00DC22DB"/>
    <w:rsid w:val="00DC3EEC"/>
    <w:rsid w:val="00DD0831"/>
    <w:rsid w:val="00DD0AB0"/>
    <w:rsid w:val="00DD479A"/>
    <w:rsid w:val="00DD67D7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1C6F"/>
    <w:rsid w:val="00E624F3"/>
    <w:rsid w:val="00E71592"/>
    <w:rsid w:val="00E724B1"/>
    <w:rsid w:val="00E75393"/>
    <w:rsid w:val="00E75F5B"/>
    <w:rsid w:val="00E770C2"/>
    <w:rsid w:val="00E90912"/>
    <w:rsid w:val="00E94517"/>
    <w:rsid w:val="00EC14DB"/>
    <w:rsid w:val="00EC4876"/>
    <w:rsid w:val="00ED0B34"/>
    <w:rsid w:val="00EE4085"/>
    <w:rsid w:val="00EF2D1A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90274"/>
    <w:rsid w:val="00FA312B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4:docId w14:val="3FC5CC0F"/>
  <w15:chartTrackingRefBased/>
  <w15:docId w15:val="{275DF8E4-7838-45F0-A4D6-6C1B61B1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numbering" w:customStyle="1" w:styleId="EstiloImportado1">
    <w:name w:val="Estilo Importado 1"/>
    <w:rsid w:val="00E75F5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78EA-9717-48C8-9DB0-8E27793A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691</Words>
  <Characters>4183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Mônica dos Santos Marques</cp:lastModifiedBy>
  <cp:revision>14</cp:revision>
  <cp:lastPrinted>2022-08-19T23:37:00Z</cp:lastPrinted>
  <dcterms:created xsi:type="dcterms:W3CDTF">2022-01-21T18:18:00Z</dcterms:created>
  <dcterms:modified xsi:type="dcterms:W3CDTF">2023-07-27T18:07:00Z</dcterms:modified>
</cp:coreProperties>
</file>