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4F8DC118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0443EB">
        <w:rPr>
          <w:rFonts w:asciiTheme="minorHAnsi" w:hAnsiTheme="minorHAnsi" w:cstheme="minorHAnsi"/>
        </w:rPr>
        <w:t>1</w:t>
      </w:r>
      <w:r w:rsidR="00E7572A">
        <w:rPr>
          <w:rFonts w:asciiTheme="minorHAnsi" w:hAnsiTheme="minorHAnsi" w:cstheme="minorHAnsi"/>
        </w:rPr>
        <w:t>4</w:t>
      </w:r>
      <w:r w:rsidR="000443EB">
        <w:rPr>
          <w:rFonts w:asciiTheme="minorHAnsi" w:hAnsiTheme="minorHAnsi" w:cstheme="minorHAnsi"/>
        </w:rPr>
        <w:t xml:space="preserve"> </w:t>
      </w:r>
      <w:r w:rsidR="00CF581C">
        <w:rPr>
          <w:rFonts w:asciiTheme="minorHAnsi" w:hAnsiTheme="minorHAnsi" w:cstheme="minorHAnsi"/>
        </w:rPr>
        <w:t>de agosto</w:t>
      </w:r>
      <w:r w:rsidR="0030530C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45C0977F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4B082F">
        <w:rPr>
          <w:rFonts w:asciiTheme="minorHAnsi" w:hAnsiTheme="minorHAnsi" w:cstheme="minorHAnsi"/>
          <w:b/>
        </w:rPr>
        <w:t>7</w:t>
      </w:r>
      <w:r w:rsidR="00E7572A">
        <w:rPr>
          <w:rFonts w:asciiTheme="minorHAnsi" w:hAnsiTheme="minorHAnsi" w:cstheme="minorHAnsi"/>
          <w:b/>
        </w:rPr>
        <w:t>2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0AA1F4B0" w:rsidR="00E07A19" w:rsidRPr="00E7572A" w:rsidRDefault="006046AB" w:rsidP="00FC18A8">
      <w:pPr>
        <w:spacing w:line="360" w:lineRule="auto"/>
        <w:jc w:val="both"/>
        <w:rPr>
          <w:rFonts w:asciiTheme="minorHAnsi" w:hAnsiTheme="minorHAnsi" w:cstheme="minorHAnsi"/>
          <w:lang w:eastAsia="pt-BR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420EEF">
        <w:rPr>
          <w:rFonts w:asciiTheme="minorHAnsi" w:hAnsiTheme="minorHAnsi" w:cstheme="minorHAnsi"/>
        </w:rPr>
        <w:t>a</w:t>
      </w:r>
      <w:r w:rsidR="00102D58">
        <w:rPr>
          <w:rFonts w:asciiTheme="minorHAnsi" w:hAnsiTheme="minorHAnsi" w:cstheme="minorHAnsi"/>
        </w:rPr>
        <w:t xml:space="preserve"> </w:t>
      </w:r>
      <w:r w:rsidR="00E7572A">
        <w:rPr>
          <w:rFonts w:asciiTheme="minorHAnsi" w:hAnsiTheme="minorHAnsi" w:cstheme="minorHAnsi"/>
        </w:rPr>
        <w:t>funcionári</w:t>
      </w:r>
      <w:r w:rsidR="00102D58">
        <w:rPr>
          <w:rFonts w:asciiTheme="minorHAnsi" w:hAnsiTheme="minorHAnsi" w:cstheme="minorHAnsi"/>
        </w:rPr>
        <w:t>a</w:t>
      </w:r>
      <w:r w:rsidR="00E7572A" w:rsidRPr="00426B2E">
        <w:rPr>
          <w:rStyle w:val="Refdenotaderodap"/>
          <w:rFonts w:asciiTheme="minorHAnsi" w:hAnsiTheme="minorHAnsi" w:cstheme="minorHAnsi"/>
        </w:rPr>
        <w:footnoteReference w:id="2"/>
      </w:r>
      <w:r w:rsidR="00E7572A">
        <w:rPr>
          <w:rFonts w:asciiTheme="minorHAnsi" w:hAnsiTheme="minorHAnsi" w:cstheme="minorHAnsi"/>
        </w:rPr>
        <w:t xml:space="preserve"> </w:t>
      </w:r>
      <w:r w:rsidR="00E7572A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102D58">
        <w:rPr>
          <w:rFonts w:asciiTheme="minorHAnsi" w:hAnsiTheme="minorHAnsi" w:cstheme="minorHAnsi"/>
          <w:b/>
        </w:rPr>
        <w:t xml:space="preserve"> </w:t>
      </w:r>
      <w:r w:rsidR="00E7572A" w:rsidRPr="00E7572A">
        <w:rPr>
          <w:rFonts w:asciiTheme="minorHAnsi" w:hAnsiTheme="minorHAnsi" w:cstheme="minorHAnsi"/>
          <w:b/>
          <w:bCs/>
          <w:lang w:eastAsia="pt-BR"/>
        </w:rPr>
        <w:t>Josiane Cristina Bernardi</w:t>
      </w:r>
      <w:r w:rsidR="00E7572A">
        <w:rPr>
          <w:rFonts w:asciiTheme="minorHAnsi" w:hAnsiTheme="minorHAnsi" w:cstheme="minorHAnsi"/>
          <w:lang w:eastAsia="pt-BR"/>
        </w:rPr>
        <w:t xml:space="preserve"> </w:t>
      </w:r>
      <w:r w:rsidR="004B082F" w:rsidRPr="004B082F">
        <w:rPr>
          <w:rFonts w:asciiTheme="minorHAnsi" w:hAnsiTheme="minorHAnsi" w:cstheme="minorHAnsi"/>
          <w:bCs/>
        </w:rPr>
        <w:t>para</w:t>
      </w:r>
      <w:r w:rsidR="004B082F">
        <w:rPr>
          <w:rFonts w:asciiTheme="minorHAnsi" w:hAnsiTheme="minorHAnsi" w:cstheme="minorHAnsi"/>
          <w:b/>
        </w:rPr>
        <w:t xml:space="preserve"> 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>participar</w:t>
      </w:r>
      <w:r w:rsidR="004B082F">
        <w:rPr>
          <w:rFonts w:asciiTheme="minorHAnsi" w:eastAsia="Times New Roman" w:hAnsiTheme="minorHAnsi" w:cstheme="minorHAnsi"/>
          <w:lang w:eastAsia="pt-BR"/>
        </w:rPr>
        <w:t xml:space="preserve"> </w:t>
      </w:r>
      <w:r w:rsidR="00420EEF">
        <w:rPr>
          <w:rFonts w:asciiTheme="minorHAnsi" w:eastAsia="Times New Roman" w:hAnsiTheme="minorHAnsi" w:cstheme="minorHAnsi"/>
          <w:lang w:eastAsia="pt-BR"/>
        </w:rPr>
        <w:t>da</w:t>
      </w:r>
      <w:r w:rsidR="000443EB">
        <w:rPr>
          <w:rFonts w:asciiTheme="minorHAnsi" w:eastAsia="Times New Roman" w:hAnsiTheme="minorHAnsi" w:cstheme="minorHAnsi"/>
          <w:lang w:eastAsia="pt-BR"/>
        </w:rPr>
        <w:t xml:space="preserve"> </w:t>
      </w:r>
      <w:r w:rsidR="00E7572A" w:rsidRPr="00E7572A">
        <w:rPr>
          <w:rFonts w:asciiTheme="minorHAnsi" w:eastAsia="Times New Roman" w:hAnsiTheme="minorHAnsi" w:cstheme="minorHAnsi"/>
          <w:lang w:eastAsia="pt-BR"/>
        </w:rPr>
        <w:t>Reunião Fórum de Presidentes e Plenária Ampliada</w:t>
      </w:r>
      <w:r w:rsidR="00E7572A">
        <w:rPr>
          <w:rFonts w:asciiTheme="minorHAnsi" w:eastAsia="Times New Roman" w:hAnsiTheme="minorHAnsi" w:cstheme="minorHAnsi"/>
          <w:lang w:eastAsia="pt-BR"/>
        </w:rPr>
        <w:t xml:space="preserve">, nos dias 17 de agosto de 2023 e 18 de agosto de 2023, em </w:t>
      </w:r>
      <w:r w:rsidR="00E7572A" w:rsidRPr="00E7572A">
        <w:rPr>
          <w:rFonts w:asciiTheme="minorHAnsi" w:eastAsia="Times New Roman" w:hAnsiTheme="minorHAnsi" w:cstheme="minorHAnsi"/>
          <w:lang w:eastAsia="pt-BR"/>
        </w:rPr>
        <w:t>Brasília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. 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43E3E47" w14:textId="77777777" w:rsidR="00655290" w:rsidRDefault="00655290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B295B58" w14:textId="77777777" w:rsidR="00655290" w:rsidRDefault="00655290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EEA412F" w14:textId="14BFD3E6" w:rsidR="00015270" w:rsidRPr="00CC18C9" w:rsidRDefault="00015270" w:rsidP="00E7572A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2A326A7A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102D58" w:rsidRPr="00102D58">
        <w:rPr>
          <w:rFonts w:asciiTheme="minorHAnsi" w:hAnsiTheme="minorHAnsi" w:cstheme="minorHAnsi"/>
          <w:i/>
        </w:rPr>
        <w:t>4.03.52 - Participação da presidência em eventos externos ao CAU/RS</w:t>
      </w:r>
      <w:r w:rsidR="000A1C92">
        <w:rPr>
          <w:rFonts w:asciiTheme="minorHAnsi" w:hAnsiTheme="minorHAnsi" w:cstheme="minorHAnsi"/>
          <w:i/>
        </w:rPr>
        <w:t xml:space="preserve">; </w:t>
      </w:r>
    </w:p>
  </w:footnote>
  <w:footnote w:id="2">
    <w:p w14:paraId="10B85502" w14:textId="347BE6F3" w:rsidR="00E7572A" w:rsidRPr="00084492" w:rsidRDefault="00E7572A" w:rsidP="00E7572A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É necessário a compra de passagem aérea. De Porto Alegre/RS à Brasília/DF dia 16/08/2023, às 17h20.  De Brasília/DF à Porto Alegre/RS dia 18/08/2023 às 23h55.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443EB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1C92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2D58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35D7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0EEF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82F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3AE5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0D49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55290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67CDD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CF581C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7572A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18A8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  <w:style w:type="character" w:customStyle="1" w:styleId="normaltextrun">
    <w:name w:val="normaltextrun"/>
    <w:basedOn w:val="Fontepargpadro"/>
    <w:rsid w:val="00420EEF"/>
  </w:style>
  <w:style w:type="character" w:customStyle="1" w:styleId="eop">
    <w:name w:val="eop"/>
    <w:basedOn w:val="Fontepargpadro"/>
    <w:rsid w:val="0042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Jean Paulo dos Santos</cp:lastModifiedBy>
  <cp:revision>86</cp:revision>
  <cp:lastPrinted>2023-08-14T16:43:00Z</cp:lastPrinted>
  <dcterms:created xsi:type="dcterms:W3CDTF">2023-01-03T14:07:00Z</dcterms:created>
  <dcterms:modified xsi:type="dcterms:W3CDTF">2023-08-14T16:43:00Z</dcterms:modified>
</cp:coreProperties>
</file>