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4887839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443EB">
        <w:rPr>
          <w:rFonts w:asciiTheme="minorHAnsi" w:hAnsiTheme="minorHAnsi" w:cstheme="minorHAnsi"/>
        </w:rPr>
        <w:t>1</w:t>
      </w:r>
      <w:r w:rsidR="00545B34">
        <w:rPr>
          <w:rFonts w:asciiTheme="minorHAnsi" w:hAnsiTheme="minorHAnsi" w:cstheme="minorHAnsi"/>
        </w:rPr>
        <w:t>6</w:t>
      </w:r>
      <w:r w:rsidR="00FD0BFB">
        <w:rPr>
          <w:rFonts w:asciiTheme="minorHAnsi" w:hAnsiTheme="minorHAnsi" w:cstheme="minorHAnsi"/>
        </w:rPr>
        <w:t xml:space="preserve"> </w:t>
      </w:r>
      <w:r w:rsidR="00CF581C">
        <w:rPr>
          <w:rFonts w:asciiTheme="minorHAnsi" w:hAnsiTheme="minorHAnsi" w:cstheme="minorHAnsi"/>
        </w:rPr>
        <w:t>de agosto</w:t>
      </w:r>
      <w:r w:rsidR="0030530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5B35DB3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4B082F">
        <w:rPr>
          <w:rFonts w:asciiTheme="minorHAnsi" w:hAnsiTheme="minorHAnsi" w:cstheme="minorHAnsi"/>
          <w:b/>
        </w:rPr>
        <w:t>7</w:t>
      </w:r>
      <w:r w:rsidR="00545B34">
        <w:rPr>
          <w:rFonts w:asciiTheme="minorHAnsi" w:hAnsiTheme="minorHAnsi" w:cstheme="minorHAnsi"/>
          <w:b/>
        </w:rPr>
        <w:t>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48CC75FA" w:rsidR="00E07A19" w:rsidRPr="00FD0BFB" w:rsidRDefault="006046AB" w:rsidP="00FD0BF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420EEF">
        <w:rPr>
          <w:rFonts w:asciiTheme="minorHAnsi" w:hAnsiTheme="minorHAnsi" w:cstheme="minorHAnsi"/>
        </w:rPr>
        <w:t>a</w:t>
      </w:r>
      <w:r w:rsidR="00102D58">
        <w:rPr>
          <w:rFonts w:asciiTheme="minorHAnsi" w:hAnsiTheme="minorHAnsi" w:cstheme="minorHAnsi"/>
        </w:rPr>
        <w:t xml:space="preserve"> </w:t>
      </w:r>
      <w:r w:rsidR="00FD0BFB">
        <w:rPr>
          <w:rFonts w:asciiTheme="minorHAnsi" w:hAnsiTheme="minorHAnsi" w:cstheme="minorHAnsi"/>
        </w:rPr>
        <w:t>conselheira</w:t>
      </w:r>
      <w:r w:rsidR="00E7572A">
        <w:rPr>
          <w:rFonts w:asciiTheme="minorHAnsi" w:hAnsiTheme="minorHAnsi" w:cstheme="minorHAnsi"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102D58">
        <w:rPr>
          <w:rFonts w:asciiTheme="minorHAnsi" w:hAnsiTheme="minorHAnsi" w:cstheme="minorHAnsi"/>
          <w:b/>
        </w:rPr>
        <w:t xml:space="preserve"> </w:t>
      </w:r>
      <w:r w:rsidR="00545B34" w:rsidRPr="00545B34">
        <w:rPr>
          <w:rFonts w:asciiTheme="minorHAnsi" w:hAnsiTheme="minorHAnsi" w:cstheme="minorHAnsi"/>
          <w:b/>
          <w:bCs/>
          <w:lang w:eastAsia="pt-BR"/>
        </w:rPr>
        <w:t>Cecília Esteve</w:t>
      </w:r>
      <w:r w:rsidR="00545B34">
        <w:rPr>
          <w:rFonts w:asciiTheme="minorHAnsi" w:hAnsiTheme="minorHAnsi" w:cstheme="minorHAnsi"/>
          <w:b/>
          <w:bCs/>
          <w:lang w:eastAsia="pt-BR"/>
        </w:rPr>
        <w:t xml:space="preserve"> </w:t>
      </w:r>
      <w:r w:rsidR="004B082F" w:rsidRPr="004B082F">
        <w:rPr>
          <w:rFonts w:asciiTheme="minorHAnsi" w:hAnsiTheme="minorHAnsi" w:cstheme="minorHAnsi"/>
          <w:bCs/>
        </w:rPr>
        <w:t>para</w:t>
      </w:r>
      <w:r w:rsidR="004B082F">
        <w:rPr>
          <w:rFonts w:asciiTheme="minorHAnsi" w:hAnsiTheme="minorHAnsi" w:cstheme="minorHAnsi"/>
          <w:b/>
        </w:rPr>
        <w:t xml:space="preserve"> </w:t>
      </w:r>
      <w:r w:rsidR="00545B34">
        <w:rPr>
          <w:rFonts w:asciiTheme="minorHAnsi" w:eastAsia="Times New Roman" w:hAnsiTheme="minorHAnsi" w:cstheme="minorHAnsi"/>
          <w:lang w:eastAsia="pt-BR"/>
        </w:rPr>
        <w:t xml:space="preserve">guiar a Caminhada </w:t>
      </w:r>
      <w:r w:rsidR="00545B34" w:rsidRPr="00545B34">
        <w:rPr>
          <w:rFonts w:asciiTheme="minorHAnsi" w:eastAsia="Times New Roman" w:hAnsiTheme="minorHAnsi" w:cstheme="minorHAnsi"/>
          <w:lang w:eastAsia="pt-BR"/>
        </w:rPr>
        <w:t>do Patrimônio</w:t>
      </w:r>
      <w:r w:rsidR="00545B34">
        <w:rPr>
          <w:rFonts w:asciiTheme="minorHAnsi" w:eastAsia="Times New Roman" w:hAnsiTheme="minorHAnsi" w:cstheme="minorHAnsi"/>
          <w:lang w:eastAsia="pt-BR"/>
        </w:rPr>
        <w:t xml:space="preserve">, dia 19 de agosto de 2023, no Centro Histórico de Porto Alegre/RS, às 14h. 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43E3E47" w14:textId="77777777" w:rsidR="00655290" w:rsidRDefault="00655290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B295B58" w14:textId="77777777" w:rsidR="00655290" w:rsidRDefault="00655290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EEA412F" w14:textId="14BFD3E6" w:rsidR="00015270" w:rsidRPr="00CC18C9" w:rsidRDefault="00015270" w:rsidP="00E7572A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146DDA77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545B34" w:rsidRPr="00545B34">
        <w:rPr>
          <w:rFonts w:asciiTheme="minorHAnsi" w:hAnsiTheme="minorHAnsi" w:cstheme="minorHAnsi"/>
          <w:i/>
        </w:rPr>
        <w:t>4.03.51 - Participação das comissões permanentes em eventos externos ao CAU/RS</w:t>
      </w:r>
      <w:r w:rsidR="000A1C92">
        <w:rPr>
          <w:rFonts w:asciiTheme="minorHAnsi" w:hAnsiTheme="minorHAnsi" w:cstheme="minorHAnsi"/>
          <w:i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443EB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1C92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2D58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0EEF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82F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3AE5"/>
    <w:rsid w:val="00532021"/>
    <w:rsid w:val="0053229A"/>
    <w:rsid w:val="0053240A"/>
    <w:rsid w:val="0053408B"/>
    <w:rsid w:val="00545B34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55290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67CDD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CF581C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1C8A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7572A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18A8"/>
    <w:rsid w:val="00FC3FAB"/>
    <w:rsid w:val="00FC6A2F"/>
    <w:rsid w:val="00FC73FB"/>
    <w:rsid w:val="00FD0B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character" w:customStyle="1" w:styleId="normaltextrun">
    <w:name w:val="normaltextrun"/>
    <w:basedOn w:val="Fontepargpadro"/>
    <w:rsid w:val="00420EEF"/>
  </w:style>
  <w:style w:type="character" w:customStyle="1" w:styleId="eop">
    <w:name w:val="eop"/>
    <w:basedOn w:val="Fontepargpadro"/>
    <w:rsid w:val="004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89</cp:revision>
  <cp:lastPrinted>2023-08-14T16:43:00Z</cp:lastPrinted>
  <dcterms:created xsi:type="dcterms:W3CDTF">2023-01-03T14:07:00Z</dcterms:created>
  <dcterms:modified xsi:type="dcterms:W3CDTF">2023-08-16T12:45:00Z</dcterms:modified>
</cp:coreProperties>
</file>