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3FAE677A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01ED">
        <w:rPr>
          <w:rFonts w:asciiTheme="minorHAnsi" w:hAnsiTheme="minorHAnsi" w:cstheme="minorHAnsi"/>
        </w:rPr>
        <w:t>2</w:t>
      </w:r>
      <w:r w:rsidR="00EC2D46">
        <w:rPr>
          <w:rFonts w:asciiTheme="minorHAnsi" w:hAnsiTheme="minorHAnsi" w:cstheme="minorHAnsi"/>
        </w:rPr>
        <w:t xml:space="preserve">2 </w:t>
      </w:r>
      <w:r w:rsidR="006D1D2C">
        <w:rPr>
          <w:rFonts w:asciiTheme="minorHAnsi" w:hAnsiTheme="minorHAnsi" w:cstheme="minorHAnsi"/>
        </w:rPr>
        <w:t xml:space="preserve">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AADC995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2601ED">
        <w:rPr>
          <w:rFonts w:asciiTheme="minorHAnsi" w:hAnsiTheme="minorHAnsi" w:cstheme="minorHAnsi"/>
          <w:b/>
        </w:rPr>
        <w:t>1</w:t>
      </w:r>
      <w:r w:rsidR="00EC2D46">
        <w:rPr>
          <w:rFonts w:asciiTheme="minorHAnsi" w:hAnsiTheme="minorHAnsi" w:cstheme="minorHAnsi"/>
          <w:b/>
        </w:rPr>
        <w:t>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06D76744" w:rsidR="004759AD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E39F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DE39F7">
        <w:rPr>
          <w:rFonts w:asciiTheme="minorHAnsi" w:hAnsiTheme="minorHAnsi" w:cstheme="minorHAnsi"/>
        </w:rPr>
        <w:t>, convoco</w:t>
      </w:r>
      <w:r w:rsidR="00CC5D20" w:rsidRPr="00DE39F7">
        <w:rPr>
          <w:rStyle w:val="Refdenotaderodap"/>
          <w:rFonts w:asciiTheme="minorHAnsi" w:hAnsiTheme="minorHAnsi" w:cstheme="minorHAnsi"/>
        </w:rPr>
        <w:footnoteReference w:id="1"/>
      </w:r>
      <w:r w:rsidR="00D453F7" w:rsidRPr="00DE39F7">
        <w:rPr>
          <w:rFonts w:asciiTheme="minorHAnsi" w:hAnsiTheme="minorHAnsi" w:cstheme="minorHAnsi"/>
        </w:rPr>
        <w:t xml:space="preserve"> </w:t>
      </w:r>
      <w:r w:rsidR="002601ED">
        <w:rPr>
          <w:rFonts w:asciiTheme="minorHAnsi" w:hAnsiTheme="minorHAnsi" w:cstheme="minorHAnsi"/>
        </w:rPr>
        <w:t xml:space="preserve">o </w:t>
      </w:r>
      <w:r w:rsidR="00EC2D46">
        <w:rPr>
          <w:rFonts w:asciiTheme="minorHAnsi" w:hAnsiTheme="minorHAnsi" w:cstheme="minorHAnsi"/>
        </w:rPr>
        <w:t>funcionári</w:t>
      </w:r>
      <w:r w:rsidR="002601ED">
        <w:rPr>
          <w:rFonts w:asciiTheme="minorHAnsi" w:hAnsiTheme="minorHAnsi" w:cstheme="minorHAnsi"/>
        </w:rPr>
        <w:t>o</w:t>
      </w:r>
      <w:r w:rsidR="00EC2D46" w:rsidRPr="00DE39F7">
        <w:rPr>
          <w:rStyle w:val="Refdenotaderodap"/>
          <w:rFonts w:asciiTheme="minorHAnsi" w:hAnsiTheme="minorHAnsi" w:cstheme="minorHAnsi"/>
        </w:rPr>
        <w:footnoteReference w:id="2"/>
      </w:r>
      <w:r w:rsidR="002601ED">
        <w:rPr>
          <w:rFonts w:asciiTheme="minorHAnsi" w:hAnsiTheme="minorHAnsi" w:cstheme="minorHAnsi"/>
        </w:rPr>
        <w:t xml:space="preserve"> </w:t>
      </w:r>
      <w:r w:rsidR="00EC2D46" w:rsidRPr="00EC2D46">
        <w:rPr>
          <w:rFonts w:asciiTheme="minorHAnsi" w:hAnsiTheme="minorHAnsi" w:cstheme="minorHAnsi"/>
          <w:b/>
          <w:bCs/>
        </w:rPr>
        <w:t xml:space="preserve">Tales </w:t>
      </w:r>
      <w:proofErr w:type="spellStart"/>
      <w:r w:rsidR="00EC2D46" w:rsidRPr="00EC2D46">
        <w:rPr>
          <w:rFonts w:asciiTheme="minorHAnsi" w:hAnsiTheme="minorHAnsi" w:cstheme="minorHAnsi"/>
          <w:b/>
          <w:bCs/>
        </w:rPr>
        <w:t>Völker</w:t>
      </w:r>
      <w:proofErr w:type="spellEnd"/>
      <w:r w:rsidR="00EC2D46" w:rsidRPr="00DE39F7">
        <w:rPr>
          <w:rStyle w:val="Refdenotaderodap"/>
          <w:rFonts w:asciiTheme="minorHAnsi" w:hAnsiTheme="minorHAnsi" w:cstheme="minorHAnsi"/>
        </w:rPr>
        <w:footnoteReference w:id="3"/>
      </w:r>
      <w:r w:rsidR="002601ED">
        <w:rPr>
          <w:rFonts w:asciiTheme="minorHAnsi" w:hAnsiTheme="minorHAnsi" w:cstheme="minorHAnsi"/>
          <w:b/>
          <w:bCs/>
        </w:rPr>
        <w:t xml:space="preserve">, </w:t>
      </w:r>
      <w:bookmarkStart w:id="0" w:name="_Hlk146023538"/>
      <w:r w:rsidR="009C58A9" w:rsidRPr="00DE39F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DE39F7">
        <w:rPr>
          <w:rFonts w:asciiTheme="minorHAnsi" w:hAnsiTheme="minorHAnsi" w:cstheme="minorHAnsi"/>
        </w:rPr>
        <w:t>participa</w:t>
      </w:r>
      <w:r w:rsidR="00EC2D46">
        <w:rPr>
          <w:rFonts w:asciiTheme="minorHAnsi" w:hAnsiTheme="minorHAnsi" w:cstheme="minorHAnsi"/>
        </w:rPr>
        <w:t>r</w:t>
      </w:r>
      <w:r w:rsidR="00EB17B6" w:rsidRPr="00DE39F7">
        <w:rPr>
          <w:rFonts w:asciiTheme="minorHAnsi" w:hAnsiTheme="minorHAnsi" w:cstheme="minorHAnsi"/>
        </w:rPr>
        <w:t xml:space="preserve"> d</w:t>
      </w:r>
      <w:r w:rsidR="00EC2D46">
        <w:rPr>
          <w:rFonts w:asciiTheme="minorHAnsi" w:hAnsiTheme="minorHAnsi" w:cstheme="minorHAnsi"/>
        </w:rPr>
        <w:t>o</w:t>
      </w:r>
      <w:r w:rsidR="005C117D" w:rsidRPr="00DE39F7">
        <w:rPr>
          <w:rFonts w:asciiTheme="minorHAnsi" w:hAnsiTheme="minorHAnsi" w:cstheme="minorHAnsi"/>
        </w:rPr>
        <w:t xml:space="preserve"> </w:t>
      </w:r>
      <w:r w:rsidR="00EB17B6" w:rsidRPr="00DE39F7">
        <w:rPr>
          <w:rFonts w:asciiTheme="minorHAnsi" w:hAnsiTheme="minorHAnsi" w:cstheme="minorHAnsi"/>
        </w:rPr>
        <w:t>“</w:t>
      </w:r>
      <w:r w:rsidR="00EC2D46" w:rsidRPr="00EC2D46">
        <w:rPr>
          <w:rFonts w:asciiTheme="minorHAnsi" w:hAnsiTheme="minorHAnsi" w:cstheme="minorHAnsi"/>
        </w:rPr>
        <w:t>5º Encontro de Gerentes Gerais</w:t>
      </w:r>
      <w:r w:rsidR="00EB17B6" w:rsidRPr="00DE39F7">
        <w:rPr>
          <w:rFonts w:asciiTheme="minorHAnsi" w:hAnsiTheme="minorHAnsi" w:cstheme="minorHAnsi"/>
        </w:rPr>
        <w:t xml:space="preserve">” </w:t>
      </w:r>
      <w:r w:rsidR="00731FF5" w:rsidRPr="00DE39F7">
        <w:rPr>
          <w:rFonts w:asciiTheme="minorHAnsi" w:hAnsiTheme="minorHAnsi" w:cstheme="minorHAnsi"/>
        </w:rPr>
        <w:t>dia</w:t>
      </w:r>
      <w:r w:rsidR="00EC2D46">
        <w:rPr>
          <w:rFonts w:asciiTheme="minorHAnsi" w:hAnsiTheme="minorHAnsi" w:cstheme="minorHAnsi"/>
        </w:rPr>
        <w:t>s</w:t>
      </w:r>
      <w:r w:rsidR="00731FF5" w:rsidRPr="00DE39F7">
        <w:rPr>
          <w:rFonts w:asciiTheme="minorHAnsi" w:hAnsiTheme="minorHAnsi" w:cstheme="minorHAnsi"/>
        </w:rPr>
        <w:t xml:space="preserve"> </w:t>
      </w:r>
      <w:r w:rsidR="00EC2D46">
        <w:rPr>
          <w:rFonts w:asciiTheme="minorHAnsi" w:hAnsiTheme="minorHAnsi" w:cstheme="minorHAnsi"/>
        </w:rPr>
        <w:t>16/11</w:t>
      </w:r>
      <w:r w:rsidR="00731FF5" w:rsidRPr="00DE39F7">
        <w:rPr>
          <w:rFonts w:asciiTheme="minorHAnsi" w:hAnsiTheme="minorHAnsi" w:cstheme="minorHAnsi"/>
        </w:rPr>
        <w:t>/2023</w:t>
      </w:r>
      <w:r w:rsidR="00C71F0E" w:rsidRPr="00DE39F7">
        <w:rPr>
          <w:rFonts w:asciiTheme="minorHAnsi" w:hAnsiTheme="minorHAnsi" w:cstheme="minorHAnsi"/>
        </w:rPr>
        <w:t xml:space="preserve"> </w:t>
      </w:r>
      <w:r w:rsidR="00EC2D46">
        <w:rPr>
          <w:rFonts w:asciiTheme="minorHAnsi" w:hAnsiTheme="minorHAnsi" w:cstheme="minorHAnsi"/>
        </w:rPr>
        <w:t xml:space="preserve">e 17/11/2023 </w:t>
      </w:r>
      <w:r w:rsidR="002601ED">
        <w:rPr>
          <w:rFonts w:asciiTheme="minorHAnsi" w:hAnsiTheme="minorHAnsi" w:cstheme="minorHAnsi"/>
        </w:rPr>
        <w:t>da</w:t>
      </w:r>
      <w:r w:rsidR="00857D29" w:rsidRPr="00DE39F7">
        <w:rPr>
          <w:rFonts w:asciiTheme="minorHAnsi" w:hAnsiTheme="minorHAnsi" w:cstheme="minorHAnsi"/>
        </w:rPr>
        <w:t xml:space="preserve">s </w:t>
      </w:r>
      <w:r w:rsidR="00BB3B37" w:rsidRPr="00DE39F7">
        <w:rPr>
          <w:rFonts w:asciiTheme="minorHAnsi" w:hAnsiTheme="minorHAnsi" w:cstheme="minorHAnsi"/>
        </w:rPr>
        <w:t>09</w:t>
      </w:r>
      <w:r w:rsidR="00857D29" w:rsidRPr="00DE39F7">
        <w:rPr>
          <w:rFonts w:asciiTheme="minorHAnsi" w:hAnsiTheme="minorHAnsi" w:cstheme="minorHAnsi"/>
        </w:rPr>
        <w:t>h</w:t>
      </w:r>
      <w:r w:rsidR="00EC2D46">
        <w:rPr>
          <w:rFonts w:asciiTheme="minorHAnsi" w:hAnsiTheme="minorHAnsi" w:cstheme="minorHAnsi"/>
        </w:rPr>
        <w:t>0</w:t>
      </w:r>
      <w:r w:rsidR="000339DC" w:rsidRPr="00DE39F7">
        <w:rPr>
          <w:rFonts w:asciiTheme="minorHAnsi" w:hAnsiTheme="minorHAnsi" w:cstheme="minorHAnsi"/>
        </w:rPr>
        <w:t>0</w:t>
      </w:r>
      <w:r w:rsidR="002601ED">
        <w:rPr>
          <w:rFonts w:asciiTheme="minorHAnsi" w:hAnsiTheme="minorHAnsi" w:cstheme="minorHAnsi"/>
        </w:rPr>
        <w:t xml:space="preserve"> às 1</w:t>
      </w:r>
      <w:r w:rsidR="00EC2D46">
        <w:rPr>
          <w:rFonts w:asciiTheme="minorHAnsi" w:hAnsiTheme="minorHAnsi" w:cstheme="minorHAnsi"/>
        </w:rPr>
        <w:t>7</w:t>
      </w:r>
      <w:r w:rsidR="002601ED">
        <w:rPr>
          <w:rFonts w:asciiTheme="minorHAnsi" w:hAnsiTheme="minorHAnsi" w:cstheme="minorHAnsi"/>
        </w:rPr>
        <w:t>h</w:t>
      </w:r>
      <w:r w:rsidR="00EC2D46">
        <w:rPr>
          <w:rFonts w:asciiTheme="minorHAnsi" w:hAnsiTheme="minorHAnsi" w:cstheme="minorHAnsi"/>
        </w:rPr>
        <w:t>0</w:t>
      </w:r>
      <w:r w:rsidR="002601ED">
        <w:rPr>
          <w:rFonts w:asciiTheme="minorHAnsi" w:hAnsiTheme="minorHAnsi" w:cstheme="minorHAnsi"/>
        </w:rPr>
        <w:t>0</w:t>
      </w:r>
      <w:r w:rsidR="00857D29" w:rsidRPr="00DE39F7">
        <w:rPr>
          <w:rFonts w:asciiTheme="minorHAnsi" w:hAnsiTheme="minorHAnsi" w:cstheme="minorHAnsi"/>
        </w:rPr>
        <w:t>,</w:t>
      </w:r>
      <w:bookmarkEnd w:id="0"/>
      <w:r w:rsidR="00EC2D46">
        <w:rPr>
          <w:rFonts w:asciiTheme="minorHAnsi" w:hAnsiTheme="minorHAnsi" w:cstheme="minorHAnsi"/>
        </w:rPr>
        <w:t xml:space="preserve"> em </w:t>
      </w:r>
      <w:r w:rsidR="00EC2D46" w:rsidRPr="00EC2D46">
        <w:rPr>
          <w:rFonts w:asciiTheme="minorHAnsi" w:hAnsiTheme="minorHAnsi" w:cstheme="minorHAnsi"/>
        </w:rPr>
        <w:t>Foz do Iguaçu</w:t>
      </w:r>
      <w:r w:rsidR="00EC2D46">
        <w:rPr>
          <w:rFonts w:asciiTheme="minorHAnsi" w:hAnsiTheme="minorHAnsi" w:cstheme="minorHAnsi"/>
        </w:rPr>
        <w:t xml:space="preserve">/PR. </w:t>
      </w:r>
      <w:r w:rsidR="002601ED">
        <w:rPr>
          <w:rFonts w:asciiTheme="minorHAnsi" w:eastAsia="Times New Roman" w:hAnsiTheme="minorHAnsi" w:cstheme="minorHAnsi"/>
        </w:rPr>
        <w:t xml:space="preserve"> </w:t>
      </w:r>
    </w:p>
    <w:p w14:paraId="40A993ED" w14:textId="0847B79D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523B40AD" w14:textId="77777777" w:rsidR="006D1650" w:rsidRDefault="006D165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A210BB1" w14:textId="77777777" w:rsidR="006D1650" w:rsidRPr="00CC18C9" w:rsidRDefault="006D165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  <w:footnote w:id="2">
    <w:p w14:paraId="10A15447" w14:textId="77777777" w:rsidR="00EC2D46" w:rsidRPr="00084492" w:rsidRDefault="00EC2D46" w:rsidP="00EC2D4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É necessário compra de passagem aérea. Ida de Porto Alegre/RS a Foz do Iguaçu/PR, dia 15/11/2023 às 12h. Volta Foz do Iguaçu/PR a Porto Alegre/RS, dia 18/11/2023 às 12h. </w:t>
      </w:r>
    </w:p>
  </w:footnote>
  <w:footnote w:id="3">
    <w:p w14:paraId="1806B479" w14:textId="4EC3717A" w:rsidR="00EC2D46" w:rsidRPr="00084492" w:rsidRDefault="00EC2D46" w:rsidP="00EC2D4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Funcionário se hospedará por conta própria.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601ED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650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59FB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9F7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30D4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D46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1DBA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67</cp:revision>
  <cp:lastPrinted>2023-09-19T16:42:00Z</cp:lastPrinted>
  <dcterms:created xsi:type="dcterms:W3CDTF">2023-01-03T14:07:00Z</dcterms:created>
  <dcterms:modified xsi:type="dcterms:W3CDTF">2023-09-22T13:47:00Z</dcterms:modified>
</cp:coreProperties>
</file>